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06D2E4" w14:textId="77777777" w:rsidR="00BC53AB" w:rsidRPr="00065F54" w:rsidRDefault="00BC53AB" w:rsidP="00797EA6">
      <w:pPr>
        <w:tabs>
          <w:tab w:val="left" w:pos="567"/>
          <w:tab w:val="right" w:leader="underscore" w:pos="9072"/>
        </w:tabs>
        <w:ind w:left="567" w:hanging="567"/>
        <w:jc w:val="both"/>
        <w:rPr>
          <w:rFonts w:asciiTheme="minorHAnsi" w:hAnsiTheme="minorHAnsi" w:cstheme="minorHAnsi"/>
          <w:b/>
          <w:sz w:val="22"/>
          <w:szCs w:val="22"/>
        </w:rPr>
      </w:pPr>
    </w:p>
    <w:p w14:paraId="34D547A0" w14:textId="77777777" w:rsidR="00BF77F9" w:rsidRPr="00065F54" w:rsidRDefault="00BF77F9" w:rsidP="00797EA6">
      <w:pPr>
        <w:tabs>
          <w:tab w:val="left" w:pos="567"/>
          <w:tab w:val="right" w:leader="underscore" w:pos="9072"/>
        </w:tabs>
        <w:ind w:left="567" w:hanging="567"/>
        <w:jc w:val="both"/>
        <w:rPr>
          <w:rFonts w:asciiTheme="minorHAnsi" w:hAnsiTheme="minorHAnsi" w:cstheme="minorHAnsi"/>
          <w:b/>
          <w:sz w:val="22"/>
          <w:szCs w:val="22"/>
        </w:rPr>
      </w:pPr>
    </w:p>
    <w:p w14:paraId="752993F2" w14:textId="77777777" w:rsidR="00BF77F9" w:rsidRPr="00065F54" w:rsidRDefault="00BF77F9" w:rsidP="00797EA6">
      <w:pPr>
        <w:tabs>
          <w:tab w:val="left" w:pos="567"/>
          <w:tab w:val="right" w:leader="underscore" w:pos="9072"/>
        </w:tabs>
        <w:ind w:left="567" w:hanging="567"/>
        <w:jc w:val="both"/>
        <w:rPr>
          <w:rFonts w:asciiTheme="minorHAnsi" w:hAnsiTheme="minorHAnsi" w:cstheme="minorHAnsi"/>
          <w:b/>
          <w:sz w:val="22"/>
          <w:szCs w:val="22"/>
        </w:rPr>
      </w:pPr>
    </w:p>
    <w:p w14:paraId="571DAE6A" w14:textId="77777777" w:rsidR="00BF77F9" w:rsidRPr="00065F54" w:rsidRDefault="00BF77F9" w:rsidP="00797EA6">
      <w:pPr>
        <w:jc w:val="both"/>
        <w:rPr>
          <w:rFonts w:asciiTheme="minorHAnsi" w:hAnsiTheme="minorHAnsi" w:cstheme="minorHAnsi"/>
          <w:b/>
          <w:color w:val="000000"/>
          <w:sz w:val="22"/>
          <w:szCs w:val="22"/>
        </w:rPr>
      </w:pPr>
      <w:r w:rsidRPr="00065F54">
        <w:rPr>
          <w:rFonts w:asciiTheme="minorHAnsi" w:hAnsiTheme="minorHAnsi" w:cstheme="minorHAnsi"/>
          <w:noProof/>
          <w:sz w:val="22"/>
          <w:szCs w:val="22"/>
          <w:lang w:val="en-US"/>
        </w:rPr>
        <w:drawing>
          <wp:inline distT="0" distB="0" distL="0" distR="0" wp14:anchorId="3E4876C6" wp14:editId="7D015F1F">
            <wp:extent cx="4762500" cy="1543050"/>
            <wp:effectExtent l="0" t="0" r="0" b="0"/>
            <wp:docPr id="3" name="Picture 3" descr="C:\Users\EMILLY BABIRYE\Downloads\CARE_HORIZ_1c_SOL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ILLY BABIRYE\Downloads\CARE_HORIZ_1c_SOLID.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62500" cy="1543050"/>
                    </a:xfrm>
                    <a:prstGeom prst="rect">
                      <a:avLst/>
                    </a:prstGeom>
                    <a:noFill/>
                    <a:ln>
                      <a:noFill/>
                    </a:ln>
                  </pic:spPr>
                </pic:pic>
              </a:graphicData>
            </a:graphic>
          </wp:inline>
        </w:drawing>
      </w:r>
    </w:p>
    <w:p w14:paraId="28B8E9F5" w14:textId="77777777" w:rsidR="00BF77F9" w:rsidRPr="00065F54" w:rsidRDefault="00BF77F9" w:rsidP="00797EA6">
      <w:pPr>
        <w:jc w:val="both"/>
        <w:rPr>
          <w:rFonts w:asciiTheme="minorHAnsi" w:hAnsiTheme="minorHAnsi" w:cstheme="minorHAnsi"/>
          <w:b/>
          <w:color w:val="000000"/>
          <w:sz w:val="22"/>
          <w:szCs w:val="22"/>
        </w:rPr>
      </w:pPr>
    </w:p>
    <w:p w14:paraId="58F4207D" w14:textId="77777777" w:rsidR="00BF77F9" w:rsidRPr="00065F54" w:rsidRDefault="00BF77F9" w:rsidP="00797EA6">
      <w:pPr>
        <w:jc w:val="both"/>
        <w:rPr>
          <w:rFonts w:asciiTheme="minorHAnsi" w:hAnsiTheme="minorHAnsi" w:cstheme="minorHAnsi"/>
          <w:b/>
          <w:color w:val="000000"/>
          <w:sz w:val="22"/>
          <w:szCs w:val="22"/>
        </w:rPr>
      </w:pPr>
    </w:p>
    <w:p w14:paraId="288F3600" w14:textId="77777777" w:rsidR="00BF77F9" w:rsidRPr="00065F54" w:rsidRDefault="00BF77F9" w:rsidP="00797EA6">
      <w:pPr>
        <w:jc w:val="both"/>
        <w:rPr>
          <w:rFonts w:asciiTheme="minorHAnsi" w:hAnsiTheme="minorHAnsi" w:cstheme="minorHAnsi"/>
          <w:b/>
          <w:color w:val="000000"/>
          <w:sz w:val="22"/>
          <w:szCs w:val="22"/>
        </w:rPr>
      </w:pPr>
      <w:r w:rsidRPr="00065F54">
        <w:rPr>
          <w:rFonts w:asciiTheme="minorHAnsi" w:hAnsiTheme="minorHAnsi" w:cstheme="minorHAnsi"/>
          <w:b/>
          <w:color w:val="000000"/>
          <w:sz w:val="22"/>
          <w:szCs w:val="22"/>
        </w:rPr>
        <w:t xml:space="preserve">CARE INTERNATIONAL IN UGANDA </w:t>
      </w:r>
    </w:p>
    <w:p w14:paraId="3215BF08" w14:textId="77777777" w:rsidR="00BF77F9" w:rsidRPr="00065F54" w:rsidRDefault="00BF77F9" w:rsidP="00797EA6">
      <w:pPr>
        <w:pStyle w:val="Title"/>
        <w:jc w:val="both"/>
        <w:rPr>
          <w:rFonts w:asciiTheme="minorHAnsi" w:hAnsiTheme="minorHAnsi" w:cstheme="minorHAnsi"/>
          <w:sz w:val="22"/>
          <w:szCs w:val="22"/>
          <w:u w:val="single"/>
        </w:rPr>
      </w:pPr>
    </w:p>
    <w:p w14:paraId="074E67E2" w14:textId="77777777" w:rsidR="005A656F" w:rsidRPr="00065F54" w:rsidRDefault="005A656F" w:rsidP="00797EA6">
      <w:pPr>
        <w:jc w:val="both"/>
        <w:rPr>
          <w:rFonts w:asciiTheme="minorHAnsi" w:hAnsiTheme="minorHAnsi" w:cstheme="minorHAnsi"/>
          <w:sz w:val="22"/>
          <w:szCs w:val="22"/>
          <w:lang w:val="en-US"/>
        </w:rPr>
      </w:pPr>
      <w:r w:rsidRPr="00065F54">
        <w:rPr>
          <w:rFonts w:asciiTheme="minorHAnsi" w:hAnsiTheme="minorHAnsi" w:cstheme="minorHAnsi"/>
          <w:b/>
          <w:bCs/>
          <w:sz w:val="22"/>
          <w:szCs w:val="22"/>
          <w:lang w:val="en-US"/>
        </w:rPr>
        <w:t>ABOUT CARE INTERNATIONAL IN UGANDA</w:t>
      </w:r>
    </w:p>
    <w:p w14:paraId="7738C0C0" w14:textId="74E84A9A" w:rsidR="0019046D" w:rsidRPr="00065F54" w:rsidRDefault="00F05835" w:rsidP="00797EA6">
      <w:pPr>
        <w:pStyle w:val="NormalWeb"/>
        <w:spacing w:before="0" w:beforeAutospacing="0" w:after="0" w:afterAutospacing="0"/>
        <w:jc w:val="both"/>
        <w:rPr>
          <w:rFonts w:asciiTheme="minorHAnsi" w:hAnsiTheme="minorHAnsi" w:cstheme="minorHAnsi"/>
          <w:color w:val="0E101A"/>
          <w:sz w:val="22"/>
          <w:szCs w:val="22"/>
        </w:rPr>
      </w:pPr>
      <w:r>
        <w:rPr>
          <w:rFonts w:asciiTheme="minorHAnsi" w:hAnsiTheme="minorHAnsi" w:cstheme="minorHAnsi"/>
          <w:color w:val="0E101A"/>
          <w:sz w:val="22"/>
          <w:szCs w:val="22"/>
        </w:rPr>
        <w:t>CARE</w:t>
      </w:r>
      <w:r w:rsidR="0019046D" w:rsidRPr="00065F54">
        <w:rPr>
          <w:rFonts w:asciiTheme="minorHAnsi" w:hAnsiTheme="minorHAnsi" w:cstheme="minorHAnsi"/>
          <w:color w:val="0E101A"/>
          <w:sz w:val="22"/>
          <w:szCs w:val="22"/>
        </w:rPr>
        <w:t xml:space="preserve"> is a global leader within a worldwide movement dedicated to ending poverty. We are known everywhere for our unshakeable commitment to defending the dignity of people. CARE works around the globe to save lives, defeat poverty, and achieve social justice. We seek a world of hope, tolerance, and social justice, where poverty has been overcome, and all people live with dignity and security. We put women and girls at the Centre of our work because we know we cannot overcome poverty until all people have equal rights and opportunities. CARE has been working in Uganda for over 50 years. Our ambition is to reach </w:t>
      </w:r>
      <w:r w:rsidR="00876B26">
        <w:rPr>
          <w:rFonts w:asciiTheme="minorHAnsi" w:hAnsiTheme="minorHAnsi" w:cstheme="minorHAnsi"/>
          <w:color w:val="0E101A"/>
          <w:sz w:val="22"/>
          <w:szCs w:val="22"/>
        </w:rPr>
        <w:t>2</w:t>
      </w:r>
      <w:r w:rsidR="00DC4C41">
        <w:rPr>
          <w:rFonts w:asciiTheme="minorHAnsi" w:hAnsiTheme="minorHAnsi" w:cstheme="minorHAnsi"/>
          <w:color w:val="0E101A"/>
          <w:sz w:val="22"/>
          <w:szCs w:val="22"/>
        </w:rPr>
        <w:t xml:space="preserve"> </w:t>
      </w:r>
      <w:r w:rsidR="0019046D" w:rsidRPr="00065F54">
        <w:rPr>
          <w:rFonts w:asciiTheme="minorHAnsi" w:hAnsiTheme="minorHAnsi" w:cstheme="minorHAnsi"/>
          <w:color w:val="0E101A"/>
          <w:sz w:val="22"/>
          <w:szCs w:val="22"/>
        </w:rPr>
        <w:t>million people through lifesaving and gender transformative programs for the next five years</w:t>
      </w:r>
      <w:r w:rsidR="008D1BB7">
        <w:rPr>
          <w:rFonts w:asciiTheme="minorHAnsi" w:hAnsiTheme="minorHAnsi" w:cstheme="minorHAnsi"/>
          <w:color w:val="0E101A"/>
          <w:sz w:val="22"/>
          <w:szCs w:val="22"/>
        </w:rPr>
        <w:t xml:space="preserve"> (2021 to 2025)</w:t>
      </w:r>
      <w:r w:rsidR="0019046D" w:rsidRPr="00065F54">
        <w:rPr>
          <w:rFonts w:asciiTheme="minorHAnsi" w:hAnsiTheme="minorHAnsi" w:cstheme="minorHAnsi"/>
          <w:color w:val="0E101A"/>
          <w:sz w:val="22"/>
          <w:szCs w:val="22"/>
        </w:rPr>
        <w:t>. CARE International in Uganda seeks to recruit a highly motivated and qualified professional to fill the following position:</w:t>
      </w:r>
    </w:p>
    <w:p w14:paraId="57477C5C" w14:textId="77777777"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p>
    <w:p w14:paraId="62BD54E6" w14:textId="77777777" w:rsidR="00A77250"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Business Development Manager 1 Position</w:t>
      </w:r>
    </w:p>
    <w:p w14:paraId="3CBBCB51" w14:textId="6A51E4A4"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 Location: Kampala with frequent field travel</w:t>
      </w:r>
    </w:p>
    <w:p w14:paraId="0B73C975" w14:textId="77777777"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p>
    <w:p w14:paraId="7404379C" w14:textId="77777777"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Job Summary:</w:t>
      </w:r>
    </w:p>
    <w:p w14:paraId="60D65F05" w14:textId="51C0CE1A"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Fonts w:asciiTheme="minorHAnsi" w:hAnsiTheme="minorHAnsi" w:cstheme="minorHAnsi"/>
          <w:color w:val="0E101A"/>
          <w:sz w:val="22"/>
          <w:szCs w:val="22"/>
        </w:rPr>
        <w:t>The Business Development Manager</w:t>
      </w:r>
      <w:r w:rsidR="000101A3">
        <w:rPr>
          <w:rFonts w:asciiTheme="minorHAnsi" w:hAnsiTheme="minorHAnsi" w:cstheme="minorHAnsi"/>
          <w:color w:val="0E101A"/>
          <w:sz w:val="22"/>
          <w:szCs w:val="22"/>
        </w:rPr>
        <w:t xml:space="preserve"> </w:t>
      </w:r>
      <w:r w:rsidR="008C1E53">
        <w:rPr>
          <w:rFonts w:asciiTheme="minorHAnsi" w:hAnsiTheme="minorHAnsi" w:cstheme="minorHAnsi"/>
          <w:color w:val="0E101A"/>
          <w:sz w:val="22"/>
          <w:szCs w:val="22"/>
        </w:rPr>
        <w:t>(BDM)</w:t>
      </w:r>
      <w:r w:rsidRPr="00065F54">
        <w:rPr>
          <w:rFonts w:asciiTheme="minorHAnsi" w:hAnsiTheme="minorHAnsi" w:cstheme="minorHAnsi"/>
          <w:color w:val="0E101A"/>
          <w:sz w:val="22"/>
          <w:szCs w:val="22"/>
        </w:rPr>
        <w:t xml:space="preserve"> </w:t>
      </w:r>
      <w:r w:rsidR="00F55BAE">
        <w:rPr>
          <w:rFonts w:asciiTheme="minorHAnsi" w:hAnsiTheme="minorHAnsi" w:cstheme="minorHAnsi"/>
          <w:color w:val="0E101A"/>
          <w:sz w:val="22"/>
          <w:szCs w:val="22"/>
        </w:rPr>
        <w:t>leads the resource mobilization (RM) alignment to strategy work as well as annual</w:t>
      </w:r>
      <w:r w:rsidR="00876B26">
        <w:rPr>
          <w:rFonts w:asciiTheme="minorHAnsi" w:hAnsiTheme="minorHAnsi" w:cstheme="minorHAnsi"/>
          <w:color w:val="0E101A"/>
          <w:sz w:val="22"/>
          <w:szCs w:val="22"/>
        </w:rPr>
        <w:t xml:space="preserve"> </w:t>
      </w:r>
      <w:r w:rsidR="00F55BAE">
        <w:rPr>
          <w:rFonts w:asciiTheme="minorHAnsi" w:hAnsiTheme="minorHAnsi" w:cstheme="minorHAnsi"/>
          <w:color w:val="0E101A"/>
          <w:sz w:val="22"/>
          <w:szCs w:val="22"/>
        </w:rPr>
        <w:t xml:space="preserve">planning.  The BDM also </w:t>
      </w:r>
      <w:r w:rsidR="00FD1C02">
        <w:rPr>
          <w:rFonts w:asciiTheme="minorHAnsi" w:hAnsiTheme="minorHAnsi" w:cstheme="minorHAnsi"/>
          <w:color w:val="0E101A"/>
          <w:sz w:val="22"/>
          <w:szCs w:val="22"/>
        </w:rPr>
        <w:t xml:space="preserve">identifies </w:t>
      </w:r>
      <w:r w:rsidRPr="00065F54">
        <w:rPr>
          <w:rFonts w:asciiTheme="minorHAnsi" w:hAnsiTheme="minorHAnsi" w:cstheme="minorHAnsi"/>
          <w:color w:val="0E101A"/>
          <w:sz w:val="22"/>
          <w:szCs w:val="22"/>
        </w:rPr>
        <w:t xml:space="preserve">and </w:t>
      </w:r>
      <w:r w:rsidR="00FD1C02">
        <w:rPr>
          <w:rFonts w:asciiTheme="minorHAnsi" w:hAnsiTheme="minorHAnsi" w:cstheme="minorHAnsi"/>
          <w:color w:val="0E101A"/>
          <w:sz w:val="22"/>
          <w:szCs w:val="22"/>
        </w:rPr>
        <w:t xml:space="preserve">tracks </w:t>
      </w:r>
      <w:r w:rsidR="003A0C29">
        <w:rPr>
          <w:rFonts w:asciiTheme="minorHAnsi" w:hAnsiTheme="minorHAnsi" w:cstheme="minorHAnsi"/>
          <w:color w:val="0E101A"/>
          <w:sz w:val="22"/>
          <w:szCs w:val="22"/>
        </w:rPr>
        <w:t xml:space="preserve">fundraising </w:t>
      </w:r>
      <w:r w:rsidRPr="00065F54">
        <w:rPr>
          <w:rFonts w:asciiTheme="minorHAnsi" w:hAnsiTheme="minorHAnsi" w:cstheme="minorHAnsi"/>
          <w:color w:val="0E101A"/>
          <w:sz w:val="22"/>
          <w:szCs w:val="22"/>
        </w:rPr>
        <w:t xml:space="preserve">opportunities, </w:t>
      </w:r>
      <w:r w:rsidR="004B2814">
        <w:rPr>
          <w:rFonts w:asciiTheme="minorHAnsi" w:hAnsiTheme="minorHAnsi" w:cstheme="minorHAnsi"/>
          <w:color w:val="0E101A"/>
          <w:sz w:val="22"/>
          <w:szCs w:val="22"/>
        </w:rPr>
        <w:t xml:space="preserve">facilitates </w:t>
      </w:r>
      <w:r w:rsidRPr="00065F54">
        <w:rPr>
          <w:rFonts w:asciiTheme="minorHAnsi" w:hAnsiTheme="minorHAnsi" w:cstheme="minorHAnsi"/>
          <w:color w:val="0E101A"/>
          <w:sz w:val="22"/>
          <w:szCs w:val="22"/>
        </w:rPr>
        <w:t>donor engagemen</w:t>
      </w:r>
      <w:r w:rsidR="00853D88">
        <w:rPr>
          <w:rFonts w:asciiTheme="minorHAnsi" w:hAnsiTheme="minorHAnsi" w:cstheme="minorHAnsi"/>
          <w:color w:val="0E101A"/>
          <w:sz w:val="22"/>
          <w:szCs w:val="22"/>
        </w:rPr>
        <w:t>t</w:t>
      </w:r>
      <w:r w:rsidR="00CB7126">
        <w:rPr>
          <w:rFonts w:asciiTheme="minorHAnsi" w:hAnsiTheme="minorHAnsi" w:cstheme="minorHAnsi"/>
          <w:color w:val="0E101A"/>
          <w:sz w:val="22"/>
          <w:szCs w:val="22"/>
        </w:rPr>
        <w:t xml:space="preserve">, </w:t>
      </w:r>
      <w:r w:rsidR="004B2814">
        <w:rPr>
          <w:rFonts w:asciiTheme="minorHAnsi" w:hAnsiTheme="minorHAnsi" w:cstheme="minorHAnsi"/>
          <w:color w:val="0E101A"/>
          <w:sz w:val="22"/>
          <w:szCs w:val="22"/>
        </w:rPr>
        <w:t xml:space="preserve">coordinates </w:t>
      </w:r>
      <w:r w:rsidRPr="00065F54">
        <w:rPr>
          <w:rFonts w:asciiTheme="minorHAnsi" w:hAnsiTheme="minorHAnsi" w:cstheme="minorHAnsi"/>
          <w:color w:val="0E101A"/>
          <w:sz w:val="22"/>
          <w:szCs w:val="22"/>
        </w:rPr>
        <w:t>proposal development</w:t>
      </w:r>
      <w:r w:rsidR="002C476F">
        <w:rPr>
          <w:rFonts w:asciiTheme="minorHAnsi" w:hAnsiTheme="minorHAnsi" w:cstheme="minorHAnsi"/>
          <w:color w:val="0E101A"/>
          <w:sz w:val="22"/>
          <w:szCs w:val="22"/>
        </w:rPr>
        <w:t xml:space="preserve"> and writ</w:t>
      </w:r>
      <w:r w:rsidR="000523F8">
        <w:rPr>
          <w:rFonts w:asciiTheme="minorHAnsi" w:hAnsiTheme="minorHAnsi" w:cstheme="minorHAnsi"/>
          <w:color w:val="0E101A"/>
          <w:sz w:val="22"/>
          <w:szCs w:val="22"/>
        </w:rPr>
        <w:t>es proposals</w:t>
      </w:r>
      <w:r w:rsidRPr="00065F54">
        <w:rPr>
          <w:rFonts w:asciiTheme="minorHAnsi" w:hAnsiTheme="minorHAnsi" w:cstheme="minorHAnsi"/>
          <w:color w:val="0E101A"/>
          <w:sz w:val="22"/>
          <w:szCs w:val="22"/>
        </w:rPr>
        <w:t xml:space="preserve">. The BDM also </w:t>
      </w:r>
      <w:r w:rsidR="00A1023F">
        <w:rPr>
          <w:rFonts w:asciiTheme="minorHAnsi" w:hAnsiTheme="minorHAnsi" w:cstheme="minorHAnsi"/>
          <w:color w:val="0E101A"/>
          <w:sz w:val="22"/>
          <w:szCs w:val="22"/>
        </w:rPr>
        <w:t xml:space="preserve">identifies </w:t>
      </w:r>
      <w:r w:rsidRPr="00065F54">
        <w:rPr>
          <w:rFonts w:asciiTheme="minorHAnsi" w:hAnsiTheme="minorHAnsi" w:cstheme="minorHAnsi"/>
          <w:color w:val="0E101A"/>
          <w:sz w:val="22"/>
          <w:szCs w:val="22"/>
        </w:rPr>
        <w:t xml:space="preserve">and </w:t>
      </w:r>
      <w:r w:rsidR="00A1023F">
        <w:rPr>
          <w:rFonts w:asciiTheme="minorHAnsi" w:hAnsiTheme="minorHAnsi" w:cstheme="minorHAnsi"/>
          <w:color w:val="0E101A"/>
          <w:sz w:val="22"/>
          <w:szCs w:val="22"/>
        </w:rPr>
        <w:t xml:space="preserve">nurtures </w:t>
      </w:r>
      <w:r w:rsidRPr="00065F54">
        <w:rPr>
          <w:rFonts w:asciiTheme="minorHAnsi" w:hAnsiTheme="minorHAnsi" w:cstheme="minorHAnsi"/>
          <w:color w:val="0E101A"/>
          <w:sz w:val="22"/>
          <w:szCs w:val="22"/>
        </w:rPr>
        <w:t>partnership opportunities to maximize collective impact</w:t>
      </w:r>
      <w:r w:rsidR="0076617B">
        <w:rPr>
          <w:rFonts w:asciiTheme="minorHAnsi" w:hAnsiTheme="minorHAnsi" w:cstheme="minorHAnsi"/>
          <w:color w:val="0E101A"/>
          <w:sz w:val="22"/>
          <w:szCs w:val="22"/>
        </w:rPr>
        <w:t xml:space="preserve"> for </w:t>
      </w:r>
      <w:r w:rsidR="00544CA9">
        <w:rPr>
          <w:rFonts w:asciiTheme="minorHAnsi" w:hAnsiTheme="minorHAnsi" w:cstheme="minorHAnsi"/>
          <w:color w:val="0E101A"/>
          <w:sz w:val="22"/>
          <w:szCs w:val="22"/>
        </w:rPr>
        <w:t xml:space="preserve">CARE </w:t>
      </w:r>
      <w:r w:rsidR="0076617B">
        <w:rPr>
          <w:rFonts w:asciiTheme="minorHAnsi" w:hAnsiTheme="minorHAnsi" w:cstheme="minorHAnsi"/>
          <w:color w:val="0E101A"/>
          <w:sz w:val="22"/>
          <w:szCs w:val="22"/>
        </w:rPr>
        <w:t>programs</w:t>
      </w:r>
      <w:r w:rsidRPr="00065F54">
        <w:rPr>
          <w:rFonts w:asciiTheme="minorHAnsi" w:hAnsiTheme="minorHAnsi" w:cstheme="minorHAnsi"/>
          <w:color w:val="0E101A"/>
          <w:sz w:val="22"/>
          <w:szCs w:val="22"/>
        </w:rPr>
        <w:t>.</w:t>
      </w:r>
      <w:r w:rsidR="0076617B">
        <w:rPr>
          <w:rFonts w:asciiTheme="minorHAnsi" w:hAnsiTheme="minorHAnsi" w:cstheme="minorHAnsi"/>
          <w:color w:val="0E101A"/>
          <w:sz w:val="22"/>
          <w:szCs w:val="22"/>
        </w:rPr>
        <w:t xml:space="preserve">  </w:t>
      </w:r>
      <w:r w:rsidR="00046D8A">
        <w:rPr>
          <w:rFonts w:asciiTheme="minorHAnsi" w:hAnsiTheme="minorHAnsi" w:cstheme="minorHAnsi"/>
          <w:color w:val="0E101A"/>
          <w:sz w:val="22"/>
          <w:szCs w:val="22"/>
        </w:rPr>
        <w:t xml:space="preserve">In addition, the </w:t>
      </w:r>
      <w:r w:rsidR="008A5972">
        <w:rPr>
          <w:rFonts w:asciiTheme="minorHAnsi" w:hAnsiTheme="minorHAnsi" w:cstheme="minorHAnsi"/>
          <w:color w:val="0E101A"/>
          <w:sz w:val="22"/>
          <w:szCs w:val="22"/>
        </w:rPr>
        <w:t xml:space="preserve">BDM </w:t>
      </w:r>
      <w:r w:rsidR="00B01575">
        <w:rPr>
          <w:rFonts w:asciiTheme="minorHAnsi" w:hAnsiTheme="minorHAnsi" w:cstheme="minorHAnsi"/>
          <w:color w:val="0E101A"/>
          <w:sz w:val="22"/>
          <w:szCs w:val="22"/>
        </w:rPr>
        <w:t>oversee</w:t>
      </w:r>
      <w:r w:rsidR="002C3854">
        <w:rPr>
          <w:rFonts w:asciiTheme="minorHAnsi" w:hAnsiTheme="minorHAnsi" w:cstheme="minorHAnsi"/>
          <w:color w:val="0E101A"/>
          <w:sz w:val="22"/>
          <w:szCs w:val="22"/>
        </w:rPr>
        <w:t>s</w:t>
      </w:r>
      <w:r w:rsidR="00B01575">
        <w:rPr>
          <w:rFonts w:asciiTheme="minorHAnsi" w:hAnsiTheme="minorHAnsi" w:cstheme="minorHAnsi"/>
          <w:color w:val="0E101A"/>
          <w:sz w:val="22"/>
          <w:szCs w:val="22"/>
        </w:rPr>
        <w:t xml:space="preserve"> the</w:t>
      </w:r>
      <w:r w:rsidR="00582BA6">
        <w:rPr>
          <w:rFonts w:asciiTheme="minorHAnsi" w:hAnsiTheme="minorHAnsi" w:cstheme="minorHAnsi"/>
          <w:color w:val="0E101A"/>
          <w:sz w:val="22"/>
          <w:szCs w:val="22"/>
        </w:rPr>
        <w:t xml:space="preserve"> </w:t>
      </w:r>
      <w:r w:rsidR="0076617B" w:rsidRPr="00065F54">
        <w:rPr>
          <w:rFonts w:asciiTheme="minorHAnsi" w:hAnsiTheme="minorHAnsi" w:cstheme="minorHAnsi"/>
          <w:color w:val="0E101A"/>
          <w:sz w:val="22"/>
          <w:szCs w:val="22"/>
        </w:rPr>
        <w:t xml:space="preserve">implementation of </w:t>
      </w:r>
      <w:r w:rsidR="00067531">
        <w:rPr>
          <w:rFonts w:asciiTheme="minorHAnsi" w:hAnsiTheme="minorHAnsi" w:cstheme="minorHAnsi"/>
          <w:color w:val="0E101A"/>
          <w:sz w:val="22"/>
          <w:szCs w:val="22"/>
        </w:rPr>
        <w:t xml:space="preserve">fundraising </w:t>
      </w:r>
      <w:r w:rsidR="008B2AD8">
        <w:rPr>
          <w:rFonts w:asciiTheme="minorHAnsi" w:hAnsiTheme="minorHAnsi" w:cstheme="minorHAnsi"/>
          <w:color w:val="0E101A"/>
          <w:sz w:val="22"/>
          <w:szCs w:val="22"/>
        </w:rPr>
        <w:t xml:space="preserve">protocols </w:t>
      </w:r>
      <w:r w:rsidR="00C1263F">
        <w:rPr>
          <w:rFonts w:asciiTheme="minorHAnsi" w:hAnsiTheme="minorHAnsi" w:cstheme="minorHAnsi"/>
          <w:color w:val="0E101A"/>
          <w:sz w:val="22"/>
          <w:szCs w:val="22"/>
        </w:rPr>
        <w:t>to include</w:t>
      </w:r>
      <w:r w:rsidR="005C3229">
        <w:rPr>
          <w:rFonts w:asciiTheme="minorHAnsi" w:hAnsiTheme="minorHAnsi" w:cstheme="minorHAnsi"/>
          <w:color w:val="0E101A"/>
          <w:sz w:val="22"/>
          <w:szCs w:val="22"/>
        </w:rPr>
        <w:t>:</w:t>
      </w:r>
      <w:r w:rsidR="0076617B" w:rsidRPr="00065F54">
        <w:rPr>
          <w:rFonts w:asciiTheme="minorHAnsi" w:hAnsiTheme="minorHAnsi" w:cstheme="minorHAnsi"/>
          <w:color w:val="0E101A"/>
          <w:sz w:val="22"/>
          <w:szCs w:val="22"/>
        </w:rPr>
        <w:t xml:space="preserve"> proposal development</w:t>
      </w:r>
      <w:r w:rsidR="00C1263F">
        <w:rPr>
          <w:rFonts w:asciiTheme="minorHAnsi" w:hAnsiTheme="minorHAnsi" w:cstheme="minorHAnsi"/>
          <w:color w:val="0E101A"/>
          <w:sz w:val="22"/>
          <w:szCs w:val="22"/>
        </w:rPr>
        <w:t xml:space="preserve"> guidelines</w:t>
      </w:r>
      <w:r w:rsidR="0076617B" w:rsidRPr="00065F54">
        <w:rPr>
          <w:rFonts w:asciiTheme="minorHAnsi" w:hAnsiTheme="minorHAnsi" w:cstheme="minorHAnsi"/>
          <w:color w:val="0E101A"/>
          <w:sz w:val="22"/>
          <w:szCs w:val="22"/>
        </w:rPr>
        <w:t>,</w:t>
      </w:r>
      <w:r w:rsidR="00451E46">
        <w:rPr>
          <w:rFonts w:asciiTheme="minorHAnsi" w:hAnsiTheme="minorHAnsi" w:cstheme="minorHAnsi"/>
          <w:color w:val="0E101A"/>
          <w:sz w:val="22"/>
          <w:szCs w:val="22"/>
        </w:rPr>
        <w:t xml:space="preserve"> </w:t>
      </w:r>
      <w:r w:rsidR="0076617B" w:rsidRPr="00065F54">
        <w:rPr>
          <w:rFonts w:asciiTheme="minorHAnsi" w:hAnsiTheme="minorHAnsi" w:cstheme="minorHAnsi"/>
          <w:color w:val="0E101A"/>
          <w:sz w:val="22"/>
          <w:szCs w:val="22"/>
        </w:rPr>
        <w:t>knowledge management</w:t>
      </w:r>
      <w:r w:rsidR="00451E46">
        <w:rPr>
          <w:rFonts w:asciiTheme="minorHAnsi" w:hAnsiTheme="minorHAnsi" w:cstheme="minorHAnsi"/>
          <w:color w:val="0E101A"/>
          <w:sz w:val="22"/>
          <w:szCs w:val="22"/>
        </w:rPr>
        <w:t xml:space="preserve"> </w:t>
      </w:r>
      <w:r w:rsidR="006E6288">
        <w:rPr>
          <w:rFonts w:asciiTheme="minorHAnsi" w:hAnsiTheme="minorHAnsi" w:cstheme="minorHAnsi"/>
          <w:color w:val="0E101A"/>
          <w:sz w:val="22"/>
          <w:szCs w:val="22"/>
        </w:rPr>
        <w:t>tools</w:t>
      </w:r>
      <w:r w:rsidR="0076617B" w:rsidRPr="00065F54">
        <w:rPr>
          <w:rFonts w:asciiTheme="minorHAnsi" w:hAnsiTheme="minorHAnsi" w:cstheme="minorHAnsi"/>
          <w:color w:val="0E101A"/>
          <w:sz w:val="22"/>
          <w:szCs w:val="22"/>
        </w:rPr>
        <w:t>, reporting</w:t>
      </w:r>
      <w:r w:rsidR="00C33F5D">
        <w:rPr>
          <w:rFonts w:asciiTheme="minorHAnsi" w:hAnsiTheme="minorHAnsi" w:cstheme="minorHAnsi"/>
          <w:color w:val="0E101A"/>
          <w:sz w:val="22"/>
          <w:szCs w:val="22"/>
        </w:rPr>
        <w:t xml:space="preserve"> progress against fundraising plan</w:t>
      </w:r>
      <w:r w:rsidR="0076617B" w:rsidRPr="00065F54">
        <w:rPr>
          <w:rFonts w:asciiTheme="minorHAnsi" w:hAnsiTheme="minorHAnsi" w:cstheme="minorHAnsi"/>
          <w:color w:val="0E101A"/>
          <w:sz w:val="22"/>
          <w:szCs w:val="22"/>
        </w:rPr>
        <w:t>, etc.</w:t>
      </w:r>
      <w:r w:rsidR="00DA2956">
        <w:rPr>
          <w:rFonts w:asciiTheme="minorHAnsi" w:hAnsiTheme="minorHAnsi" w:cstheme="minorHAnsi"/>
          <w:color w:val="0E101A"/>
          <w:sz w:val="22"/>
          <w:szCs w:val="22"/>
        </w:rPr>
        <w:t xml:space="preserve"> </w:t>
      </w:r>
      <w:r w:rsidR="00A147DF">
        <w:rPr>
          <w:rFonts w:asciiTheme="minorHAnsi" w:hAnsiTheme="minorHAnsi" w:cstheme="minorHAnsi"/>
          <w:color w:val="0E101A"/>
          <w:sz w:val="22"/>
          <w:szCs w:val="22"/>
        </w:rPr>
        <w:t>The BDM works with a diverse group of individuals and teams</w:t>
      </w:r>
      <w:r w:rsidR="001B68D3">
        <w:rPr>
          <w:rFonts w:asciiTheme="minorHAnsi" w:hAnsiTheme="minorHAnsi" w:cstheme="minorHAnsi"/>
          <w:color w:val="0E101A"/>
          <w:sz w:val="22"/>
          <w:szCs w:val="22"/>
        </w:rPr>
        <w:t>, both In Ugan</w:t>
      </w:r>
      <w:r w:rsidR="00A77250">
        <w:rPr>
          <w:rFonts w:asciiTheme="minorHAnsi" w:hAnsiTheme="minorHAnsi" w:cstheme="minorHAnsi"/>
          <w:color w:val="0E101A"/>
          <w:sz w:val="22"/>
          <w:szCs w:val="22"/>
        </w:rPr>
        <w:t>da and abroad,</w:t>
      </w:r>
      <w:r w:rsidR="00A147DF">
        <w:rPr>
          <w:rFonts w:asciiTheme="minorHAnsi" w:hAnsiTheme="minorHAnsi" w:cstheme="minorHAnsi"/>
          <w:color w:val="0E101A"/>
          <w:sz w:val="22"/>
          <w:szCs w:val="22"/>
        </w:rPr>
        <w:t xml:space="preserve"> </w:t>
      </w:r>
      <w:r w:rsidR="00012E1D">
        <w:rPr>
          <w:rFonts w:asciiTheme="minorHAnsi" w:hAnsiTheme="minorHAnsi" w:cstheme="minorHAnsi"/>
          <w:color w:val="0E101A"/>
          <w:sz w:val="22"/>
          <w:szCs w:val="22"/>
        </w:rPr>
        <w:t>that they don’t</w:t>
      </w:r>
      <w:r w:rsidR="00EF3E5E">
        <w:rPr>
          <w:rFonts w:asciiTheme="minorHAnsi" w:hAnsiTheme="minorHAnsi" w:cstheme="minorHAnsi"/>
          <w:color w:val="0E101A"/>
          <w:sz w:val="22"/>
          <w:szCs w:val="22"/>
        </w:rPr>
        <w:t xml:space="preserve"> directly supervise</w:t>
      </w:r>
      <w:r w:rsidR="00012E1D">
        <w:rPr>
          <w:rFonts w:asciiTheme="minorHAnsi" w:hAnsiTheme="minorHAnsi" w:cstheme="minorHAnsi"/>
          <w:color w:val="0E101A"/>
          <w:sz w:val="22"/>
          <w:szCs w:val="22"/>
        </w:rPr>
        <w:t>.</w:t>
      </w:r>
    </w:p>
    <w:p w14:paraId="1B082CB1" w14:textId="77777777"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Fonts w:asciiTheme="minorHAnsi" w:hAnsiTheme="minorHAnsi" w:cstheme="minorHAnsi"/>
          <w:color w:val="0E101A"/>
          <w:sz w:val="22"/>
          <w:szCs w:val="22"/>
        </w:rPr>
        <w:t> </w:t>
      </w:r>
    </w:p>
    <w:p w14:paraId="23A74F08" w14:textId="77777777"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 </w:t>
      </w:r>
      <w:r w:rsidRPr="00065F54">
        <w:rPr>
          <w:rStyle w:val="Emphasis"/>
          <w:rFonts w:asciiTheme="minorHAnsi" w:hAnsiTheme="minorHAnsi" w:cstheme="minorHAnsi"/>
          <w:b/>
          <w:bCs/>
          <w:color w:val="0E101A"/>
          <w:sz w:val="22"/>
          <w:szCs w:val="22"/>
        </w:rPr>
        <w:t>Application Procedure:</w:t>
      </w:r>
    </w:p>
    <w:p w14:paraId="648F9961" w14:textId="41C35051"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 xml:space="preserve">Candidates who are interested in the above job should submit an updated CV and Application letter. Also, please </w:t>
      </w:r>
      <w:r w:rsidR="00134F2C">
        <w:rPr>
          <w:rStyle w:val="Strong"/>
          <w:rFonts w:asciiTheme="minorHAnsi" w:hAnsiTheme="minorHAnsi" w:cstheme="minorHAnsi"/>
          <w:color w:val="0E101A"/>
          <w:sz w:val="22"/>
          <w:szCs w:val="22"/>
        </w:rPr>
        <w:t xml:space="preserve">provide </w:t>
      </w:r>
      <w:r w:rsidRPr="00065F54">
        <w:rPr>
          <w:rStyle w:val="Strong"/>
          <w:rFonts w:asciiTheme="minorHAnsi" w:hAnsiTheme="minorHAnsi" w:cstheme="minorHAnsi"/>
          <w:color w:val="0E101A"/>
          <w:sz w:val="22"/>
          <w:szCs w:val="22"/>
        </w:rPr>
        <w:t>a daytime telephone contact and email addresses of 3 (three) work-related referees</w:t>
      </w:r>
      <w:r w:rsidR="00D476D2">
        <w:rPr>
          <w:rStyle w:val="Strong"/>
          <w:rFonts w:asciiTheme="minorHAnsi" w:hAnsiTheme="minorHAnsi" w:cstheme="minorHAnsi"/>
          <w:color w:val="0E101A"/>
          <w:sz w:val="22"/>
          <w:szCs w:val="22"/>
        </w:rPr>
        <w:t>.  All information to be sent via CARE’s</w:t>
      </w:r>
      <w:r w:rsidRPr="00065F54">
        <w:rPr>
          <w:rStyle w:val="Strong"/>
          <w:rFonts w:asciiTheme="minorHAnsi" w:hAnsiTheme="minorHAnsi" w:cstheme="minorHAnsi"/>
          <w:color w:val="0E101A"/>
          <w:sz w:val="22"/>
          <w:szCs w:val="22"/>
        </w:rPr>
        <w:t xml:space="preserve"> recruitment email:(</w:t>
      </w:r>
      <w:hyperlink r:id="rId12" w:tgtFrame="_blank" w:history="1">
        <w:r w:rsidRPr="00065F54">
          <w:rPr>
            <w:rStyle w:val="Strong"/>
            <w:rFonts w:asciiTheme="minorHAnsi" w:hAnsiTheme="minorHAnsi" w:cstheme="minorHAnsi"/>
            <w:color w:val="0E101A"/>
            <w:sz w:val="22"/>
            <w:szCs w:val="22"/>
            <w:u w:val="single"/>
          </w:rPr>
          <w:t>ugarecruitment@care.org</w:t>
        </w:r>
      </w:hyperlink>
      <w:r w:rsidRPr="00065F54">
        <w:rPr>
          <w:rStyle w:val="Strong"/>
          <w:rFonts w:asciiTheme="minorHAnsi" w:hAnsiTheme="minorHAnsi" w:cstheme="minorHAnsi"/>
          <w:color w:val="0E101A"/>
          <w:sz w:val="22"/>
          <w:szCs w:val="22"/>
        </w:rPr>
        <w:t xml:space="preserve">) indicating </w:t>
      </w:r>
      <w:r w:rsidRPr="00065F54">
        <w:rPr>
          <w:rStyle w:val="Strong"/>
          <w:rFonts w:asciiTheme="minorHAnsi" w:hAnsiTheme="minorHAnsi" w:cstheme="minorHAnsi"/>
          <w:color w:val="0E101A"/>
          <w:sz w:val="22"/>
          <w:szCs w:val="22"/>
          <w:u w:val="single"/>
        </w:rPr>
        <w:t xml:space="preserve">Business Development </w:t>
      </w:r>
      <w:r w:rsidR="00065F54" w:rsidRPr="00065F54">
        <w:rPr>
          <w:rStyle w:val="Strong"/>
          <w:rFonts w:asciiTheme="minorHAnsi" w:hAnsiTheme="minorHAnsi" w:cstheme="minorHAnsi"/>
          <w:color w:val="0E101A"/>
          <w:sz w:val="22"/>
          <w:szCs w:val="22"/>
          <w:u w:val="single"/>
        </w:rPr>
        <w:t>Manager</w:t>
      </w:r>
      <w:r w:rsidR="00065F54" w:rsidRPr="00065F54">
        <w:rPr>
          <w:rStyle w:val="Strong"/>
          <w:rFonts w:asciiTheme="minorHAnsi" w:hAnsiTheme="minorHAnsi" w:cstheme="minorHAnsi"/>
          <w:color w:val="0E101A"/>
          <w:sz w:val="22"/>
          <w:szCs w:val="22"/>
        </w:rPr>
        <w:t xml:space="preserve"> </w:t>
      </w:r>
      <w:r w:rsidRPr="00065F54">
        <w:rPr>
          <w:rStyle w:val="Strong"/>
          <w:rFonts w:asciiTheme="minorHAnsi" w:hAnsiTheme="minorHAnsi" w:cstheme="minorHAnsi"/>
          <w:color w:val="0E101A"/>
          <w:sz w:val="22"/>
          <w:szCs w:val="22"/>
        </w:rPr>
        <w:t xml:space="preserve">in the email subject. The deadline for submitting </w:t>
      </w:r>
      <w:r w:rsidR="00A34CE8">
        <w:rPr>
          <w:rStyle w:val="Strong"/>
          <w:rFonts w:asciiTheme="minorHAnsi" w:hAnsiTheme="minorHAnsi" w:cstheme="minorHAnsi"/>
          <w:color w:val="0E101A"/>
          <w:sz w:val="22"/>
          <w:szCs w:val="22"/>
        </w:rPr>
        <w:t xml:space="preserve">applications </w:t>
      </w:r>
      <w:r w:rsidRPr="00065F54">
        <w:rPr>
          <w:rStyle w:val="Strong"/>
          <w:rFonts w:asciiTheme="minorHAnsi" w:hAnsiTheme="minorHAnsi" w:cstheme="minorHAnsi"/>
          <w:color w:val="0E101A"/>
          <w:sz w:val="22"/>
          <w:szCs w:val="22"/>
        </w:rPr>
        <w:t>is </w:t>
      </w:r>
      <w:r w:rsidR="00185A7E">
        <w:rPr>
          <w:rStyle w:val="Strong"/>
          <w:rFonts w:asciiTheme="minorHAnsi" w:hAnsiTheme="minorHAnsi" w:cstheme="minorHAnsi"/>
          <w:color w:val="0E101A"/>
          <w:sz w:val="22"/>
          <w:szCs w:val="22"/>
          <w:u w:val="single"/>
        </w:rPr>
        <w:t>14</w:t>
      </w:r>
      <w:r w:rsidR="00185A7E" w:rsidRPr="00185A7E">
        <w:rPr>
          <w:rStyle w:val="Strong"/>
          <w:rFonts w:asciiTheme="minorHAnsi" w:hAnsiTheme="minorHAnsi" w:cstheme="minorHAnsi"/>
          <w:color w:val="0E101A"/>
          <w:sz w:val="22"/>
          <w:szCs w:val="22"/>
          <w:u w:val="single"/>
          <w:vertAlign w:val="superscript"/>
        </w:rPr>
        <w:t>th</w:t>
      </w:r>
      <w:r w:rsidR="00185A7E">
        <w:rPr>
          <w:rStyle w:val="Strong"/>
          <w:rFonts w:asciiTheme="minorHAnsi" w:hAnsiTheme="minorHAnsi" w:cstheme="minorHAnsi"/>
          <w:color w:val="0E101A"/>
          <w:sz w:val="22"/>
          <w:szCs w:val="22"/>
          <w:u w:val="single"/>
        </w:rPr>
        <w:t xml:space="preserve"> November</w:t>
      </w:r>
      <w:r w:rsidRPr="00065F54">
        <w:rPr>
          <w:rStyle w:val="Strong"/>
          <w:rFonts w:asciiTheme="minorHAnsi" w:hAnsiTheme="minorHAnsi" w:cstheme="minorHAnsi"/>
          <w:color w:val="0E101A"/>
          <w:sz w:val="22"/>
          <w:szCs w:val="22"/>
          <w:u w:val="single"/>
        </w:rPr>
        <w:t xml:space="preserve"> 2021</w:t>
      </w:r>
      <w:r w:rsidRPr="00065F54">
        <w:rPr>
          <w:rStyle w:val="Strong"/>
          <w:rFonts w:asciiTheme="minorHAnsi" w:hAnsiTheme="minorHAnsi" w:cstheme="minorHAnsi"/>
          <w:color w:val="0E101A"/>
          <w:sz w:val="22"/>
          <w:szCs w:val="22"/>
        </w:rPr>
        <w:t>. For any questions, please call our office on 0312258100/150.</w:t>
      </w:r>
    </w:p>
    <w:p w14:paraId="73FC1645" w14:textId="4FE42668"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CARE IS AN EQUAL OPPORTUNITIES, GENDER-SENSITIVE</w:t>
      </w:r>
      <w:r w:rsidR="00FC3A88">
        <w:rPr>
          <w:rStyle w:val="Strong"/>
          <w:rFonts w:asciiTheme="minorHAnsi" w:hAnsiTheme="minorHAnsi" w:cstheme="minorHAnsi"/>
          <w:color w:val="0E101A"/>
          <w:sz w:val="22"/>
          <w:szCs w:val="22"/>
        </w:rPr>
        <w:t xml:space="preserve"> EMPLO</w:t>
      </w:r>
      <w:r w:rsidR="00082603">
        <w:rPr>
          <w:rStyle w:val="Strong"/>
          <w:rFonts w:asciiTheme="minorHAnsi" w:hAnsiTheme="minorHAnsi" w:cstheme="minorHAnsi"/>
          <w:color w:val="0E101A"/>
          <w:sz w:val="22"/>
          <w:szCs w:val="22"/>
        </w:rPr>
        <w:t xml:space="preserve">YER; IT’S ALSO </w:t>
      </w:r>
      <w:r w:rsidRPr="00065F54">
        <w:rPr>
          <w:rStyle w:val="Strong"/>
          <w:rFonts w:asciiTheme="minorHAnsi" w:hAnsiTheme="minorHAnsi" w:cstheme="minorHAnsi"/>
          <w:color w:val="0E101A"/>
          <w:sz w:val="22"/>
          <w:szCs w:val="22"/>
        </w:rPr>
        <w:t>CORRUPTION, SEXUAL EXPLOITATION AND ABUSE INTOLERANT. </w:t>
      </w:r>
      <w:r w:rsidRPr="00065F54">
        <w:rPr>
          <w:rStyle w:val="Emphasis"/>
          <w:rFonts w:asciiTheme="minorHAnsi" w:hAnsiTheme="minorHAnsi" w:cstheme="minorHAnsi"/>
          <w:b/>
          <w:bCs/>
          <w:color w:val="0E101A"/>
          <w:sz w:val="22"/>
          <w:szCs w:val="22"/>
        </w:rPr>
        <w:t>Please Note that CARE International in Uganda does not ask applicant</w:t>
      </w:r>
      <w:r w:rsidR="00D40254">
        <w:rPr>
          <w:rStyle w:val="Emphasis"/>
          <w:rFonts w:asciiTheme="minorHAnsi" w:hAnsiTheme="minorHAnsi" w:cstheme="minorHAnsi"/>
          <w:b/>
          <w:bCs/>
          <w:color w:val="0E101A"/>
          <w:sz w:val="22"/>
          <w:szCs w:val="22"/>
        </w:rPr>
        <w:t>s</w:t>
      </w:r>
      <w:r w:rsidRPr="00065F54">
        <w:rPr>
          <w:rStyle w:val="Emphasis"/>
          <w:rFonts w:asciiTheme="minorHAnsi" w:hAnsiTheme="minorHAnsi" w:cstheme="minorHAnsi"/>
          <w:b/>
          <w:bCs/>
          <w:color w:val="0E101A"/>
          <w:sz w:val="22"/>
          <w:szCs w:val="22"/>
        </w:rPr>
        <w:t xml:space="preserve"> </w:t>
      </w:r>
      <w:r w:rsidR="0047606A">
        <w:rPr>
          <w:rStyle w:val="Emphasis"/>
          <w:rFonts w:asciiTheme="minorHAnsi" w:hAnsiTheme="minorHAnsi" w:cstheme="minorHAnsi"/>
          <w:b/>
          <w:bCs/>
          <w:color w:val="0E101A"/>
          <w:sz w:val="22"/>
          <w:szCs w:val="22"/>
        </w:rPr>
        <w:t>to pay money for</w:t>
      </w:r>
      <w:r w:rsidRPr="00065F54">
        <w:rPr>
          <w:rStyle w:val="Emphasis"/>
          <w:rFonts w:asciiTheme="minorHAnsi" w:hAnsiTheme="minorHAnsi" w:cstheme="minorHAnsi"/>
          <w:b/>
          <w:bCs/>
          <w:color w:val="0E101A"/>
          <w:sz w:val="22"/>
          <w:szCs w:val="22"/>
        </w:rPr>
        <w:t xml:space="preserve"> recruitment.</w:t>
      </w:r>
    </w:p>
    <w:p w14:paraId="28EF54D2" w14:textId="77777777"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Fonts w:asciiTheme="minorHAnsi" w:hAnsiTheme="minorHAnsi" w:cstheme="minorHAnsi"/>
          <w:color w:val="0E101A"/>
          <w:sz w:val="22"/>
          <w:szCs w:val="22"/>
        </w:rPr>
        <w:t> </w:t>
      </w:r>
    </w:p>
    <w:p w14:paraId="0095CA98" w14:textId="77777777"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N.B.: Refer to the job description below for more details about the job.</w:t>
      </w:r>
    </w:p>
    <w:p w14:paraId="0D89D594" w14:textId="77777777"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 </w:t>
      </w:r>
    </w:p>
    <w:p w14:paraId="7BD3569F" w14:textId="77777777" w:rsidR="0019046D" w:rsidRPr="00065F54" w:rsidRDefault="0019046D" w:rsidP="00797EA6">
      <w:pPr>
        <w:pStyle w:val="NormalWeb"/>
        <w:spacing w:before="0" w:beforeAutospacing="0" w:after="0" w:afterAutospacing="0"/>
        <w:jc w:val="both"/>
        <w:rPr>
          <w:rFonts w:asciiTheme="minorHAnsi" w:hAnsiTheme="minorHAnsi" w:cstheme="minorHAnsi"/>
          <w:color w:val="0E101A"/>
          <w:sz w:val="22"/>
          <w:szCs w:val="22"/>
        </w:rPr>
      </w:pPr>
      <w:r w:rsidRPr="00065F54">
        <w:rPr>
          <w:rFonts w:asciiTheme="minorHAnsi" w:hAnsiTheme="minorHAnsi" w:cstheme="minorHAnsi"/>
          <w:color w:val="0E101A"/>
          <w:sz w:val="22"/>
          <w:szCs w:val="22"/>
        </w:rPr>
        <w:t> </w:t>
      </w:r>
    </w:p>
    <w:p w14:paraId="4E471DEB" w14:textId="4E11CBF8" w:rsidR="00FE09F7" w:rsidRPr="00065F54" w:rsidRDefault="00FE09F7" w:rsidP="00797EA6">
      <w:pPr>
        <w:jc w:val="both"/>
        <w:rPr>
          <w:rFonts w:asciiTheme="minorHAnsi" w:hAnsiTheme="minorHAnsi" w:cstheme="minorHAnsi"/>
          <w:sz w:val="22"/>
          <w:szCs w:val="22"/>
        </w:rPr>
      </w:pPr>
    </w:p>
    <w:p w14:paraId="7A91A1E2" w14:textId="77777777" w:rsidR="00FE646F" w:rsidRPr="00065F54" w:rsidRDefault="00FE646F" w:rsidP="00797EA6">
      <w:pPr>
        <w:pBdr>
          <w:bottom w:val="single" w:sz="12" w:space="0" w:color="auto"/>
        </w:pBdr>
        <w:tabs>
          <w:tab w:val="left" w:pos="5990"/>
        </w:tabs>
        <w:spacing w:before="120" w:after="120"/>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ab/>
      </w:r>
    </w:p>
    <w:tbl>
      <w:tblPr>
        <w:tblpPr w:leftFromText="180" w:rightFromText="180" w:vertAnchor="text" w:horzAnchor="margin" w:tblpY="125"/>
        <w:tblW w:w="8992" w:type="dxa"/>
        <w:tblBorders>
          <w:top w:val="single" w:sz="6" w:space="0" w:color="auto"/>
          <w:left w:val="single" w:sz="6" w:space="0" w:color="auto"/>
          <w:bottom w:val="single" w:sz="12" w:space="0" w:color="auto"/>
          <w:right w:val="single" w:sz="12" w:space="0" w:color="auto"/>
        </w:tblBorders>
        <w:tblLayout w:type="fixed"/>
        <w:tblLook w:val="0000" w:firstRow="0" w:lastRow="0" w:firstColumn="0" w:lastColumn="0" w:noHBand="0" w:noVBand="0"/>
      </w:tblPr>
      <w:tblGrid>
        <w:gridCol w:w="8992"/>
      </w:tblGrid>
      <w:tr w:rsidR="00FE646F" w:rsidRPr="00065F54" w14:paraId="4FBA8BE9" w14:textId="77777777" w:rsidTr="0069174E">
        <w:trPr>
          <w:trHeight w:val="918"/>
        </w:trPr>
        <w:tc>
          <w:tcPr>
            <w:tcW w:w="8992" w:type="dxa"/>
            <w:shd w:val="pct20" w:color="auto" w:fill="auto"/>
          </w:tcPr>
          <w:p w14:paraId="1F1E6396" w14:textId="6BDF42F0" w:rsidR="00797EA6" w:rsidRPr="00797EA6" w:rsidRDefault="00FE646F" w:rsidP="00797EA6">
            <w:pPr>
              <w:pStyle w:val="Header"/>
              <w:tabs>
                <w:tab w:val="right" w:pos="9072"/>
              </w:tabs>
              <w:spacing w:before="120" w:after="120"/>
              <w:jc w:val="center"/>
              <w:rPr>
                <w:rFonts w:asciiTheme="minorHAnsi" w:hAnsiTheme="minorHAnsi" w:cstheme="minorHAnsi"/>
                <w:b/>
                <w:sz w:val="36"/>
                <w:szCs w:val="36"/>
              </w:rPr>
            </w:pPr>
            <w:r w:rsidRPr="00797EA6">
              <w:rPr>
                <w:rFonts w:asciiTheme="minorHAnsi" w:hAnsiTheme="minorHAnsi" w:cstheme="minorHAnsi"/>
                <w:b/>
                <w:sz w:val="36"/>
                <w:szCs w:val="36"/>
              </w:rPr>
              <w:lastRenderedPageBreak/>
              <w:t>CARE INTERNATIONAL IN UGANDA</w:t>
            </w:r>
          </w:p>
          <w:p w14:paraId="3FFC5E4D" w14:textId="79E9F30E" w:rsidR="00FE646F" w:rsidRPr="00797EA6" w:rsidRDefault="00FE646F" w:rsidP="00797EA6">
            <w:pPr>
              <w:pStyle w:val="Header"/>
              <w:tabs>
                <w:tab w:val="right" w:pos="9072"/>
              </w:tabs>
              <w:spacing w:before="120" w:after="120"/>
              <w:jc w:val="center"/>
              <w:rPr>
                <w:rFonts w:asciiTheme="minorHAnsi" w:hAnsiTheme="minorHAnsi" w:cstheme="minorHAnsi"/>
                <w:sz w:val="40"/>
                <w:szCs w:val="40"/>
              </w:rPr>
            </w:pPr>
            <w:r w:rsidRPr="00797EA6">
              <w:rPr>
                <w:rFonts w:asciiTheme="minorHAnsi" w:hAnsiTheme="minorHAnsi" w:cstheme="minorHAnsi"/>
                <w:b/>
                <w:sz w:val="36"/>
                <w:szCs w:val="36"/>
              </w:rPr>
              <w:t>JOB DESCRIPTION</w:t>
            </w:r>
          </w:p>
        </w:tc>
      </w:tr>
    </w:tbl>
    <w:tbl>
      <w:tblPr>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4"/>
        <w:gridCol w:w="617"/>
        <w:gridCol w:w="1590"/>
        <w:gridCol w:w="635"/>
        <w:gridCol w:w="1426"/>
        <w:gridCol w:w="593"/>
        <w:gridCol w:w="1710"/>
      </w:tblGrid>
      <w:tr w:rsidR="00FE646F" w:rsidRPr="00065F54" w14:paraId="53453257" w14:textId="77777777" w:rsidTr="0069174E">
        <w:tc>
          <w:tcPr>
            <w:tcW w:w="2424" w:type="dxa"/>
            <w:shd w:val="clear" w:color="auto" w:fill="auto"/>
          </w:tcPr>
          <w:p w14:paraId="42963E9D" w14:textId="6D5E0731"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Job </w:t>
            </w:r>
            <w:r w:rsidR="00CA69E2" w:rsidRPr="00065F54">
              <w:rPr>
                <w:rFonts w:asciiTheme="minorHAnsi" w:hAnsiTheme="minorHAnsi" w:cstheme="minorHAnsi"/>
                <w:b/>
                <w:bCs/>
                <w:color w:val="000000"/>
                <w:sz w:val="22"/>
                <w:szCs w:val="22"/>
              </w:rPr>
              <w:t>Position Title</w:t>
            </w:r>
          </w:p>
        </w:tc>
        <w:tc>
          <w:tcPr>
            <w:tcW w:w="6571" w:type="dxa"/>
            <w:gridSpan w:val="6"/>
            <w:shd w:val="clear" w:color="auto" w:fill="auto"/>
          </w:tcPr>
          <w:p w14:paraId="18ECE621" w14:textId="27FA8D75"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Business Development Manager  </w:t>
            </w:r>
            <w:r w:rsidR="009C0C73">
              <w:rPr>
                <w:rFonts w:asciiTheme="minorHAnsi" w:hAnsiTheme="minorHAnsi" w:cstheme="minorHAnsi"/>
                <w:b/>
                <w:bCs/>
                <w:color w:val="000000"/>
                <w:sz w:val="22"/>
                <w:szCs w:val="22"/>
              </w:rPr>
              <w:t>(BDM)</w:t>
            </w:r>
          </w:p>
        </w:tc>
      </w:tr>
      <w:tr w:rsidR="00FE646F" w:rsidRPr="00065F54" w14:paraId="545881E2" w14:textId="77777777" w:rsidTr="0069174E">
        <w:tc>
          <w:tcPr>
            <w:tcW w:w="2424" w:type="dxa"/>
            <w:shd w:val="clear" w:color="auto" w:fill="auto"/>
          </w:tcPr>
          <w:p w14:paraId="20A90FD8"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Name of Job Holder </w:t>
            </w:r>
          </w:p>
        </w:tc>
        <w:tc>
          <w:tcPr>
            <w:tcW w:w="6571" w:type="dxa"/>
            <w:gridSpan w:val="6"/>
            <w:shd w:val="clear" w:color="auto" w:fill="auto"/>
          </w:tcPr>
          <w:p w14:paraId="10D19BF3"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TBD</w:t>
            </w:r>
          </w:p>
        </w:tc>
      </w:tr>
      <w:tr w:rsidR="00FE646F" w:rsidRPr="00065F54" w14:paraId="62017C8C" w14:textId="77777777" w:rsidTr="0069174E">
        <w:tc>
          <w:tcPr>
            <w:tcW w:w="2424" w:type="dxa"/>
            <w:shd w:val="clear" w:color="auto" w:fill="auto"/>
          </w:tcPr>
          <w:p w14:paraId="627B9550"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Date of Hire </w:t>
            </w:r>
          </w:p>
        </w:tc>
        <w:tc>
          <w:tcPr>
            <w:tcW w:w="6571" w:type="dxa"/>
            <w:gridSpan w:val="6"/>
            <w:shd w:val="clear" w:color="auto" w:fill="auto"/>
          </w:tcPr>
          <w:p w14:paraId="3A1C1294"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TBD</w:t>
            </w:r>
          </w:p>
        </w:tc>
      </w:tr>
      <w:tr w:rsidR="00FE646F" w:rsidRPr="00065F54" w14:paraId="21F322A7" w14:textId="77777777" w:rsidTr="0069174E">
        <w:tc>
          <w:tcPr>
            <w:tcW w:w="2424" w:type="dxa"/>
            <w:shd w:val="clear" w:color="auto" w:fill="auto"/>
          </w:tcPr>
          <w:p w14:paraId="6E13FD52"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Job Grade and Step</w:t>
            </w:r>
          </w:p>
        </w:tc>
        <w:tc>
          <w:tcPr>
            <w:tcW w:w="6571" w:type="dxa"/>
            <w:gridSpan w:val="6"/>
            <w:shd w:val="clear" w:color="auto" w:fill="auto"/>
          </w:tcPr>
          <w:p w14:paraId="0FEA134D"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TBD</w:t>
            </w:r>
          </w:p>
        </w:tc>
      </w:tr>
      <w:tr w:rsidR="00FE646F" w:rsidRPr="00065F54" w14:paraId="140844FC" w14:textId="77777777" w:rsidTr="0069174E">
        <w:tc>
          <w:tcPr>
            <w:tcW w:w="2424" w:type="dxa"/>
            <w:shd w:val="clear" w:color="auto" w:fill="auto"/>
          </w:tcPr>
          <w:p w14:paraId="0785248F"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Department/Program</w:t>
            </w:r>
          </w:p>
        </w:tc>
        <w:tc>
          <w:tcPr>
            <w:tcW w:w="6571" w:type="dxa"/>
            <w:gridSpan w:val="6"/>
            <w:shd w:val="clear" w:color="auto" w:fill="auto"/>
          </w:tcPr>
          <w:p w14:paraId="19D824CB"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National/Program</w:t>
            </w:r>
          </w:p>
        </w:tc>
      </w:tr>
      <w:tr w:rsidR="00FE646F" w:rsidRPr="00065F54" w14:paraId="13FC03C6" w14:textId="77777777" w:rsidTr="0069174E">
        <w:tc>
          <w:tcPr>
            <w:tcW w:w="2424" w:type="dxa"/>
            <w:shd w:val="clear" w:color="auto" w:fill="auto"/>
          </w:tcPr>
          <w:p w14:paraId="1C4B24BB"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Duty Station </w:t>
            </w:r>
          </w:p>
        </w:tc>
        <w:tc>
          <w:tcPr>
            <w:tcW w:w="6571" w:type="dxa"/>
            <w:gridSpan w:val="6"/>
            <w:shd w:val="clear" w:color="auto" w:fill="auto"/>
          </w:tcPr>
          <w:p w14:paraId="09CCE1B8" w14:textId="57AD2A31"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Kampala with</w:t>
            </w:r>
            <w:r w:rsidR="002135BD">
              <w:rPr>
                <w:rFonts w:asciiTheme="minorHAnsi" w:hAnsiTheme="minorHAnsi" w:cstheme="minorHAnsi"/>
                <w:b/>
                <w:bCs/>
                <w:color w:val="000000"/>
                <w:sz w:val="22"/>
                <w:szCs w:val="22"/>
              </w:rPr>
              <w:t xml:space="preserve"> 30%</w:t>
            </w:r>
            <w:r w:rsidRPr="00065F54">
              <w:rPr>
                <w:rFonts w:asciiTheme="minorHAnsi" w:hAnsiTheme="minorHAnsi" w:cstheme="minorHAnsi"/>
                <w:b/>
                <w:bCs/>
                <w:color w:val="000000"/>
                <w:sz w:val="22"/>
                <w:szCs w:val="22"/>
              </w:rPr>
              <w:t xml:space="preserve"> field travels</w:t>
            </w:r>
          </w:p>
        </w:tc>
      </w:tr>
      <w:tr w:rsidR="00FE646F" w:rsidRPr="00065F54" w14:paraId="45113D6B" w14:textId="77777777" w:rsidTr="0069174E">
        <w:tc>
          <w:tcPr>
            <w:tcW w:w="2424" w:type="dxa"/>
            <w:shd w:val="clear" w:color="auto" w:fill="auto"/>
          </w:tcPr>
          <w:p w14:paraId="462971AF"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Immediate Supervisor</w:t>
            </w:r>
          </w:p>
        </w:tc>
        <w:tc>
          <w:tcPr>
            <w:tcW w:w="6571" w:type="dxa"/>
            <w:gridSpan w:val="6"/>
            <w:shd w:val="clear" w:color="auto" w:fill="auto"/>
          </w:tcPr>
          <w:p w14:paraId="3EFB2D9A"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Program Director</w:t>
            </w:r>
          </w:p>
        </w:tc>
      </w:tr>
      <w:tr w:rsidR="00FE646F" w:rsidRPr="00065F54" w14:paraId="56387C2E" w14:textId="77777777" w:rsidTr="0069174E">
        <w:tc>
          <w:tcPr>
            <w:tcW w:w="2424" w:type="dxa"/>
            <w:shd w:val="clear" w:color="auto" w:fill="auto"/>
          </w:tcPr>
          <w:p w14:paraId="416E0EDB"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color w:val="000000"/>
                <w:sz w:val="22"/>
                <w:szCs w:val="22"/>
              </w:rPr>
              <w:t>Supervisees</w:t>
            </w:r>
          </w:p>
        </w:tc>
        <w:tc>
          <w:tcPr>
            <w:tcW w:w="6571" w:type="dxa"/>
            <w:gridSpan w:val="6"/>
            <w:shd w:val="clear" w:color="auto" w:fill="auto"/>
          </w:tcPr>
          <w:p w14:paraId="363CD15C"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None</w:t>
            </w:r>
          </w:p>
        </w:tc>
      </w:tr>
      <w:tr w:rsidR="00FE646F" w:rsidRPr="00065F54" w14:paraId="4D516E91" w14:textId="77777777" w:rsidTr="0069174E">
        <w:tc>
          <w:tcPr>
            <w:tcW w:w="2424" w:type="dxa"/>
            <w:shd w:val="clear" w:color="auto" w:fill="auto"/>
          </w:tcPr>
          <w:p w14:paraId="5000CEAC" w14:textId="77777777" w:rsidR="00FE646F" w:rsidRPr="00065F54" w:rsidRDefault="00FE646F" w:rsidP="00797EA6">
            <w:pPr>
              <w:spacing w:before="60" w:after="60"/>
              <w:jc w:val="both"/>
              <w:rPr>
                <w:rFonts w:asciiTheme="minorHAnsi" w:hAnsiTheme="minorHAnsi" w:cstheme="minorHAnsi"/>
                <w:b/>
                <w:color w:val="000000"/>
                <w:sz w:val="22"/>
                <w:szCs w:val="22"/>
              </w:rPr>
            </w:pPr>
            <w:r w:rsidRPr="00065F54">
              <w:rPr>
                <w:rFonts w:asciiTheme="minorHAnsi" w:hAnsiTheme="minorHAnsi" w:cstheme="minorHAnsi"/>
                <w:b/>
                <w:color w:val="000000"/>
                <w:sz w:val="22"/>
                <w:szCs w:val="22"/>
              </w:rPr>
              <w:t xml:space="preserve">Works closely with </w:t>
            </w:r>
          </w:p>
        </w:tc>
        <w:tc>
          <w:tcPr>
            <w:tcW w:w="6571" w:type="dxa"/>
            <w:gridSpan w:val="6"/>
            <w:shd w:val="clear" w:color="auto" w:fill="auto"/>
          </w:tcPr>
          <w:p w14:paraId="4A056DC8" w14:textId="113CC34D"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color w:val="000000"/>
                <w:sz w:val="22"/>
                <w:szCs w:val="22"/>
              </w:rPr>
              <w:t>SMT, PMs and PQL Team</w:t>
            </w:r>
          </w:p>
        </w:tc>
      </w:tr>
      <w:tr w:rsidR="00FE646F" w:rsidRPr="00065F54" w14:paraId="6E9B2C5F" w14:textId="77777777" w:rsidTr="0069174E">
        <w:trPr>
          <w:trHeight w:val="294"/>
        </w:trPr>
        <w:tc>
          <w:tcPr>
            <w:tcW w:w="2424" w:type="dxa"/>
            <w:shd w:val="clear" w:color="auto" w:fill="auto"/>
          </w:tcPr>
          <w:p w14:paraId="480B9382"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Status of JD</w:t>
            </w:r>
          </w:p>
        </w:tc>
        <w:tc>
          <w:tcPr>
            <w:tcW w:w="617" w:type="dxa"/>
            <w:tcBorders>
              <w:top w:val="single" w:sz="18" w:space="0" w:color="auto"/>
              <w:left w:val="single" w:sz="18" w:space="0" w:color="auto"/>
              <w:bottom w:val="single" w:sz="18" w:space="0" w:color="auto"/>
              <w:right w:val="single" w:sz="18" w:space="0" w:color="auto"/>
            </w:tcBorders>
            <w:shd w:val="clear" w:color="auto" w:fill="auto"/>
          </w:tcPr>
          <w:p w14:paraId="7F26AC1A"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 X</w:t>
            </w:r>
          </w:p>
        </w:tc>
        <w:tc>
          <w:tcPr>
            <w:tcW w:w="1590" w:type="dxa"/>
            <w:tcBorders>
              <w:left w:val="single" w:sz="18" w:space="0" w:color="auto"/>
              <w:bottom w:val="single" w:sz="2" w:space="0" w:color="auto"/>
              <w:right w:val="single" w:sz="18" w:space="0" w:color="auto"/>
            </w:tcBorders>
            <w:shd w:val="clear" w:color="auto" w:fill="auto"/>
          </w:tcPr>
          <w:p w14:paraId="09A56566"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New </w:t>
            </w:r>
          </w:p>
        </w:tc>
        <w:tc>
          <w:tcPr>
            <w:tcW w:w="635" w:type="dxa"/>
            <w:tcBorders>
              <w:top w:val="single" w:sz="18" w:space="0" w:color="auto"/>
              <w:left w:val="single" w:sz="18" w:space="0" w:color="auto"/>
              <w:bottom w:val="single" w:sz="18" w:space="0" w:color="auto"/>
              <w:right w:val="single" w:sz="18" w:space="0" w:color="auto"/>
            </w:tcBorders>
            <w:shd w:val="clear" w:color="auto" w:fill="auto"/>
          </w:tcPr>
          <w:p w14:paraId="292FA896" w14:textId="77777777" w:rsidR="00FE646F" w:rsidRPr="00065F54" w:rsidRDefault="00FE646F" w:rsidP="00797EA6">
            <w:pPr>
              <w:spacing w:before="60" w:after="60"/>
              <w:jc w:val="both"/>
              <w:rPr>
                <w:rFonts w:asciiTheme="minorHAnsi" w:hAnsiTheme="minorHAnsi" w:cstheme="minorHAnsi"/>
                <w:b/>
                <w:bCs/>
                <w:color w:val="000000"/>
                <w:sz w:val="22"/>
                <w:szCs w:val="22"/>
              </w:rPr>
            </w:pPr>
          </w:p>
        </w:tc>
        <w:tc>
          <w:tcPr>
            <w:tcW w:w="1426" w:type="dxa"/>
            <w:tcBorders>
              <w:left w:val="single" w:sz="18" w:space="0" w:color="auto"/>
              <w:bottom w:val="single" w:sz="2" w:space="0" w:color="auto"/>
              <w:right w:val="single" w:sz="18" w:space="0" w:color="auto"/>
            </w:tcBorders>
            <w:shd w:val="clear" w:color="auto" w:fill="auto"/>
          </w:tcPr>
          <w:p w14:paraId="2463549E"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Revised</w:t>
            </w:r>
          </w:p>
        </w:tc>
        <w:tc>
          <w:tcPr>
            <w:tcW w:w="593" w:type="dxa"/>
            <w:tcBorders>
              <w:top w:val="single" w:sz="18" w:space="0" w:color="auto"/>
              <w:left w:val="single" w:sz="18" w:space="0" w:color="auto"/>
              <w:bottom w:val="single" w:sz="18" w:space="0" w:color="auto"/>
              <w:right w:val="single" w:sz="18" w:space="0" w:color="auto"/>
            </w:tcBorders>
            <w:shd w:val="clear" w:color="auto" w:fill="auto"/>
          </w:tcPr>
          <w:p w14:paraId="11B1E7E0" w14:textId="77777777" w:rsidR="00FE646F" w:rsidRPr="00065F54" w:rsidRDefault="00FE646F" w:rsidP="00797EA6">
            <w:pPr>
              <w:spacing w:before="60" w:after="60"/>
              <w:jc w:val="both"/>
              <w:rPr>
                <w:rFonts w:asciiTheme="minorHAnsi" w:hAnsiTheme="minorHAnsi" w:cstheme="minorHAnsi"/>
                <w:b/>
                <w:bCs/>
                <w:color w:val="000000"/>
                <w:sz w:val="22"/>
                <w:szCs w:val="22"/>
              </w:rPr>
            </w:pPr>
          </w:p>
        </w:tc>
        <w:tc>
          <w:tcPr>
            <w:tcW w:w="1710" w:type="dxa"/>
            <w:tcBorders>
              <w:left w:val="single" w:sz="18" w:space="0" w:color="auto"/>
              <w:bottom w:val="single" w:sz="2" w:space="0" w:color="auto"/>
            </w:tcBorders>
            <w:shd w:val="clear" w:color="auto" w:fill="auto"/>
          </w:tcPr>
          <w:p w14:paraId="711931DF"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No Change </w:t>
            </w:r>
          </w:p>
        </w:tc>
      </w:tr>
      <w:tr w:rsidR="00FE646F" w:rsidRPr="00065F54" w14:paraId="66052008" w14:textId="77777777" w:rsidTr="0069174E">
        <w:trPr>
          <w:trHeight w:val="294"/>
        </w:trPr>
        <w:tc>
          <w:tcPr>
            <w:tcW w:w="2424" w:type="dxa"/>
            <w:shd w:val="clear" w:color="auto" w:fill="auto"/>
          </w:tcPr>
          <w:p w14:paraId="52023C29"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Expected travel time</w:t>
            </w:r>
          </w:p>
        </w:tc>
        <w:tc>
          <w:tcPr>
            <w:tcW w:w="617" w:type="dxa"/>
            <w:tcBorders>
              <w:top w:val="single" w:sz="18" w:space="0" w:color="auto"/>
              <w:left w:val="single" w:sz="18" w:space="0" w:color="auto"/>
              <w:bottom w:val="single" w:sz="18" w:space="0" w:color="auto"/>
              <w:right w:val="single" w:sz="18" w:space="0" w:color="auto"/>
            </w:tcBorders>
            <w:shd w:val="clear" w:color="auto" w:fill="auto"/>
          </w:tcPr>
          <w:p w14:paraId="3ACAD047" w14:textId="40E6188B" w:rsidR="00FE646F" w:rsidRPr="00065F54" w:rsidRDefault="00674E4E" w:rsidP="00797EA6">
            <w:pPr>
              <w:spacing w:before="60" w:after="60"/>
              <w:jc w:val="both"/>
              <w:rPr>
                <w:rFonts w:asciiTheme="minorHAnsi" w:hAnsiTheme="minorHAnsi" w:cstheme="minorHAnsi"/>
                <w:b/>
                <w:bCs/>
                <w:color w:val="000000"/>
                <w:sz w:val="22"/>
                <w:szCs w:val="22"/>
              </w:rPr>
            </w:pPr>
            <w:r>
              <w:rPr>
                <w:rFonts w:asciiTheme="minorHAnsi" w:hAnsiTheme="minorHAnsi" w:cstheme="minorHAnsi"/>
                <w:b/>
                <w:bCs/>
                <w:color w:val="000000"/>
                <w:sz w:val="22"/>
                <w:szCs w:val="22"/>
              </w:rPr>
              <w:t>3</w:t>
            </w:r>
            <w:r w:rsidR="00FE646F" w:rsidRPr="00065F54">
              <w:rPr>
                <w:rFonts w:asciiTheme="minorHAnsi" w:hAnsiTheme="minorHAnsi" w:cstheme="minorHAnsi"/>
                <w:b/>
                <w:bCs/>
                <w:color w:val="000000"/>
                <w:sz w:val="22"/>
                <w:szCs w:val="22"/>
              </w:rPr>
              <w:t>0%</w:t>
            </w:r>
          </w:p>
        </w:tc>
        <w:tc>
          <w:tcPr>
            <w:tcW w:w="1590" w:type="dxa"/>
            <w:tcBorders>
              <w:left w:val="single" w:sz="18" w:space="0" w:color="auto"/>
              <w:bottom w:val="single" w:sz="2" w:space="0" w:color="auto"/>
              <w:right w:val="single" w:sz="18" w:space="0" w:color="auto"/>
            </w:tcBorders>
            <w:shd w:val="clear" w:color="auto" w:fill="auto"/>
          </w:tcPr>
          <w:p w14:paraId="11A51667" w14:textId="77777777" w:rsidR="00FE646F" w:rsidRPr="00065F54" w:rsidRDefault="00FE646F" w:rsidP="00797EA6">
            <w:pPr>
              <w:spacing w:before="60" w:after="60"/>
              <w:jc w:val="both"/>
              <w:rPr>
                <w:rFonts w:asciiTheme="minorHAnsi" w:hAnsiTheme="minorHAnsi" w:cstheme="minorHAnsi"/>
                <w:b/>
                <w:bCs/>
                <w:color w:val="000000"/>
                <w:sz w:val="22"/>
                <w:szCs w:val="22"/>
              </w:rPr>
            </w:pPr>
          </w:p>
        </w:tc>
        <w:tc>
          <w:tcPr>
            <w:tcW w:w="635" w:type="dxa"/>
            <w:tcBorders>
              <w:top w:val="single" w:sz="18" w:space="0" w:color="auto"/>
              <w:left w:val="single" w:sz="18" w:space="0" w:color="auto"/>
              <w:bottom w:val="single" w:sz="18" w:space="0" w:color="auto"/>
              <w:right w:val="single" w:sz="18" w:space="0" w:color="auto"/>
            </w:tcBorders>
            <w:shd w:val="clear" w:color="auto" w:fill="auto"/>
          </w:tcPr>
          <w:p w14:paraId="05592265" w14:textId="77777777" w:rsidR="00FE646F" w:rsidRPr="00065F54" w:rsidRDefault="00FE646F" w:rsidP="00797EA6">
            <w:pPr>
              <w:spacing w:before="60" w:after="60"/>
              <w:jc w:val="both"/>
              <w:rPr>
                <w:rFonts w:asciiTheme="minorHAnsi" w:hAnsiTheme="minorHAnsi" w:cstheme="minorHAnsi"/>
                <w:b/>
                <w:bCs/>
                <w:color w:val="000000"/>
                <w:sz w:val="22"/>
                <w:szCs w:val="22"/>
              </w:rPr>
            </w:pPr>
          </w:p>
        </w:tc>
        <w:tc>
          <w:tcPr>
            <w:tcW w:w="1426" w:type="dxa"/>
            <w:tcBorders>
              <w:left w:val="single" w:sz="18" w:space="0" w:color="auto"/>
              <w:bottom w:val="single" w:sz="2" w:space="0" w:color="auto"/>
              <w:right w:val="single" w:sz="18" w:space="0" w:color="auto"/>
            </w:tcBorders>
            <w:shd w:val="clear" w:color="auto" w:fill="auto"/>
          </w:tcPr>
          <w:p w14:paraId="47894047" w14:textId="77777777" w:rsidR="00FE646F" w:rsidRPr="00065F54" w:rsidRDefault="00FE646F" w:rsidP="00797EA6">
            <w:pPr>
              <w:spacing w:before="60" w:after="60"/>
              <w:jc w:val="both"/>
              <w:rPr>
                <w:rFonts w:asciiTheme="minorHAnsi" w:hAnsiTheme="minorHAnsi" w:cstheme="minorHAnsi"/>
                <w:b/>
                <w:bCs/>
                <w:color w:val="000000"/>
                <w:sz w:val="22"/>
                <w:szCs w:val="22"/>
              </w:rPr>
            </w:pPr>
          </w:p>
        </w:tc>
        <w:tc>
          <w:tcPr>
            <w:tcW w:w="593" w:type="dxa"/>
            <w:tcBorders>
              <w:top w:val="single" w:sz="18" w:space="0" w:color="auto"/>
              <w:left w:val="single" w:sz="18" w:space="0" w:color="auto"/>
              <w:bottom w:val="single" w:sz="18" w:space="0" w:color="auto"/>
              <w:right w:val="single" w:sz="18" w:space="0" w:color="auto"/>
            </w:tcBorders>
            <w:shd w:val="clear" w:color="auto" w:fill="auto"/>
          </w:tcPr>
          <w:p w14:paraId="7773B77C" w14:textId="77777777" w:rsidR="00FE646F" w:rsidRPr="00065F54" w:rsidRDefault="00FE646F" w:rsidP="00797EA6">
            <w:pPr>
              <w:spacing w:before="60" w:after="60"/>
              <w:jc w:val="both"/>
              <w:rPr>
                <w:rFonts w:asciiTheme="minorHAnsi" w:hAnsiTheme="minorHAnsi" w:cstheme="minorHAnsi"/>
                <w:b/>
                <w:bCs/>
                <w:color w:val="000000"/>
                <w:sz w:val="22"/>
                <w:szCs w:val="22"/>
              </w:rPr>
            </w:pPr>
          </w:p>
        </w:tc>
        <w:tc>
          <w:tcPr>
            <w:tcW w:w="1710" w:type="dxa"/>
            <w:tcBorders>
              <w:left w:val="single" w:sz="18" w:space="0" w:color="auto"/>
              <w:bottom w:val="single" w:sz="2" w:space="0" w:color="auto"/>
            </w:tcBorders>
            <w:shd w:val="clear" w:color="auto" w:fill="auto"/>
          </w:tcPr>
          <w:p w14:paraId="2D530C21" w14:textId="77777777" w:rsidR="00FE646F" w:rsidRPr="00065F54" w:rsidRDefault="00FE646F" w:rsidP="00797EA6">
            <w:pPr>
              <w:spacing w:before="60" w:after="60"/>
              <w:jc w:val="both"/>
              <w:rPr>
                <w:rFonts w:asciiTheme="minorHAnsi" w:hAnsiTheme="minorHAnsi" w:cstheme="minorHAnsi"/>
                <w:b/>
                <w:bCs/>
                <w:color w:val="000000"/>
                <w:sz w:val="22"/>
                <w:szCs w:val="22"/>
              </w:rPr>
            </w:pPr>
          </w:p>
        </w:tc>
      </w:tr>
      <w:tr w:rsidR="00FE646F" w:rsidRPr="00065F54" w14:paraId="48200DBA" w14:textId="77777777" w:rsidTr="0069174E">
        <w:tc>
          <w:tcPr>
            <w:tcW w:w="2424" w:type="dxa"/>
            <w:shd w:val="clear" w:color="auto" w:fill="auto"/>
          </w:tcPr>
          <w:p w14:paraId="6DAACF23"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Date submitted to HR</w:t>
            </w:r>
          </w:p>
        </w:tc>
        <w:tc>
          <w:tcPr>
            <w:tcW w:w="6571" w:type="dxa"/>
            <w:gridSpan w:val="6"/>
            <w:tcBorders>
              <w:top w:val="single" w:sz="2" w:space="0" w:color="auto"/>
              <w:left w:val="single" w:sz="2" w:space="0" w:color="auto"/>
              <w:bottom w:val="single" w:sz="2" w:space="0" w:color="auto"/>
            </w:tcBorders>
            <w:shd w:val="clear" w:color="auto" w:fill="auto"/>
          </w:tcPr>
          <w:p w14:paraId="4CD951B3" w14:textId="77777777" w:rsidR="00FE646F" w:rsidRPr="00065F54" w:rsidRDefault="00FE646F" w:rsidP="00797EA6">
            <w:pPr>
              <w:spacing w:before="60" w:after="60"/>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September 2020</w:t>
            </w:r>
          </w:p>
        </w:tc>
      </w:tr>
    </w:tbl>
    <w:p w14:paraId="72E7D9A8" w14:textId="77777777" w:rsidR="00CA2119" w:rsidRDefault="00CA2119" w:rsidP="00797EA6">
      <w:pPr>
        <w:spacing w:line="276" w:lineRule="auto"/>
        <w:jc w:val="both"/>
        <w:rPr>
          <w:rFonts w:asciiTheme="minorHAnsi" w:hAnsiTheme="minorHAnsi" w:cstheme="minorHAnsi"/>
          <w:b/>
          <w:bCs/>
          <w:color w:val="000000"/>
          <w:sz w:val="22"/>
          <w:szCs w:val="22"/>
        </w:rPr>
      </w:pPr>
    </w:p>
    <w:p w14:paraId="76B26C16" w14:textId="6997781D" w:rsidR="00FE646F" w:rsidRPr="00065F54" w:rsidRDefault="00FE646F" w:rsidP="00797EA6">
      <w:pPr>
        <w:spacing w:line="276" w:lineRule="auto"/>
        <w:jc w:val="both"/>
        <w:rPr>
          <w:rFonts w:asciiTheme="minorHAnsi" w:hAnsiTheme="minorHAnsi" w:cstheme="minorHAnsi"/>
          <w:b/>
          <w:bCs/>
          <w:sz w:val="22"/>
          <w:szCs w:val="22"/>
        </w:rPr>
      </w:pPr>
      <w:r w:rsidRPr="00065F54">
        <w:rPr>
          <w:rFonts w:asciiTheme="minorHAnsi" w:hAnsiTheme="minorHAnsi" w:cstheme="minorHAnsi"/>
          <w:b/>
          <w:bCs/>
          <w:sz w:val="22"/>
          <w:szCs w:val="22"/>
        </w:rPr>
        <w:t xml:space="preserve">PROGRAM SUMMARY </w:t>
      </w:r>
    </w:p>
    <w:p w14:paraId="35E9752A" w14:textId="6FB10179" w:rsidR="00FE646F" w:rsidRPr="00065F54" w:rsidRDefault="00FE646F" w:rsidP="00797EA6">
      <w:pPr>
        <w:spacing w:line="276" w:lineRule="auto"/>
        <w:jc w:val="both"/>
        <w:rPr>
          <w:rFonts w:asciiTheme="minorHAnsi" w:hAnsiTheme="minorHAnsi" w:cstheme="minorHAnsi"/>
          <w:bCs/>
          <w:sz w:val="22"/>
          <w:szCs w:val="22"/>
        </w:rPr>
      </w:pPr>
      <w:r w:rsidRPr="00065F54">
        <w:rPr>
          <w:rFonts w:asciiTheme="minorHAnsi" w:hAnsiTheme="minorHAnsi" w:cstheme="minorHAnsi"/>
          <w:bCs/>
          <w:sz w:val="22"/>
          <w:szCs w:val="22"/>
        </w:rPr>
        <w:t>CARE</w:t>
      </w:r>
      <w:r w:rsidR="00CA2119">
        <w:rPr>
          <w:rFonts w:asciiTheme="minorHAnsi" w:hAnsiTheme="minorHAnsi" w:cstheme="minorHAnsi"/>
          <w:bCs/>
          <w:sz w:val="22"/>
          <w:szCs w:val="22"/>
        </w:rPr>
        <w:t xml:space="preserve"> Uganda’s</w:t>
      </w:r>
      <w:r w:rsidRPr="00065F54">
        <w:rPr>
          <w:rFonts w:asciiTheme="minorHAnsi" w:hAnsiTheme="minorHAnsi" w:cstheme="minorHAnsi"/>
          <w:bCs/>
          <w:sz w:val="22"/>
          <w:szCs w:val="22"/>
        </w:rPr>
        <w:t xml:space="preserve"> 5-year Business Plan focuses on four complimentary programs: </w:t>
      </w:r>
      <w:r w:rsidR="00D26D33">
        <w:rPr>
          <w:rFonts w:asciiTheme="minorHAnsi" w:hAnsiTheme="minorHAnsi" w:cstheme="minorHAnsi"/>
          <w:bCs/>
          <w:sz w:val="22"/>
          <w:szCs w:val="22"/>
        </w:rPr>
        <w:t>Livelihoods</w:t>
      </w:r>
      <w:r w:rsidRPr="00065F54">
        <w:rPr>
          <w:rFonts w:asciiTheme="minorHAnsi" w:hAnsiTheme="minorHAnsi" w:cstheme="minorHAnsi"/>
          <w:bCs/>
          <w:sz w:val="22"/>
          <w:szCs w:val="22"/>
        </w:rPr>
        <w:t>, Climate Justice, Gender Justice and Humanitarian Action. All our programs are designed to strengthen gender equality, increase resilience and inclusive governance. We implement our programs across several districts in Southwest, West Nile</w:t>
      </w:r>
      <w:r w:rsidR="00424E56">
        <w:rPr>
          <w:rFonts w:asciiTheme="minorHAnsi" w:hAnsiTheme="minorHAnsi" w:cstheme="minorHAnsi"/>
          <w:bCs/>
          <w:sz w:val="22"/>
          <w:szCs w:val="22"/>
        </w:rPr>
        <w:t xml:space="preserve">, Eastern, Karamoja and </w:t>
      </w:r>
      <w:r w:rsidRPr="00065F54">
        <w:rPr>
          <w:rFonts w:asciiTheme="minorHAnsi" w:hAnsiTheme="minorHAnsi" w:cstheme="minorHAnsi"/>
          <w:bCs/>
          <w:sz w:val="22"/>
          <w:szCs w:val="22"/>
        </w:rPr>
        <w:t>Northern Uganda. Our annual program por</w:t>
      </w:r>
      <w:r w:rsidR="00424E56">
        <w:rPr>
          <w:rFonts w:asciiTheme="minorHAnsi" w:hAnsiTheme="minorHAnsi" w:cstheme="minorHAnsi"/>
          <w:bCs/>
          <w:sz w:val="22"/>
          <w:szCs w:val="22"/>
        </w:rPr>
        <w:t>tfolio is in the range of $15</w:t>
      </w:r>
      <w:r w:rsidRPr="00065F54">
        <w:rPr>
          <w:rFonts w:asciiTheme="minorHAnsi" w:hAnsiTheme="minorHAnsi" w:cstheme="minorHAnsi"/>
          <w:bCs/>
          <w:sz w:val="22"/>
          <w:szCs w:val="22"/>
        </w:rPr>
        <w:t xml:space="preserve"> million, funded by a diverse network of public and private donors.</w:t>
      </w:r>
      <w:r w:rsidR="00F73F54" w:rsidRPr="00065F54">
        <w:rPr>
          <w:rFonts w:asciiTheme="minorHAnsi" w:hAnsiTheme="minorHAnsi" w:cstheme="minorHAnsi"/>
          <w:bCs/>
          <w:sz w:val="22"/>
          <w:szCs w:val="22"/>
        </w:rPr>
        <w:t xml:space="preserve"> </w:t>
      </w:r>
      <w:r w:rsidR="00E15F05">
        <w:rPr>
          <w:rFonts w:asciiTheme="minorHAnsi" w:hAnsiTheme="minorHAnsi" w:cstheme="minorHAnsi"/>
          <w:bCs/>
          <w:sz w:val="22"/>
          <w:szCs w:val="22"/>
        </w:rPr>
        <w:t xml:space="preserve">  </w:t>
      </w:r>
      <w:r w:rsidRPr="00065F54">
        <w:rPr>
          <w:rFonts w:asciiTheme="minorHAnsi" w:hAnsiTheme="minorHAnsi" w:cstheme="minorHAnsi"/>
          <w:bCs/>
          <w:sz w:val="22"/>
          <w:szCs w:val="22"/>
        </w:rPr>
        <w:t xml:space="preserve">CARE is keen on localisation, </w:t>
      </w:r>
      <w:r w:rsidR="00556F81">
        <w:rPr>
          <w:rFonts w:asciiTheme="minorHAnsi" w:hAnsiTheme="minorHAnsi" w:cstheme="minorHAnsi"/>
          <w:bCs/>
          <w:sz w:val="22"/>
          <w:szCs w:val="22"/>
        </w:rPr>
        <w:t xml:space="preserve">locally led, by globally connected </w:t>
      </w:r>
      <w:r w:rsidR="002F07F0">
        <w:rPr>
          <w:rFonts w:asciiTheme="minorHAnsi" w:hAnsiTheme="minorHAnsi" w:cstheme="minorHAnsi"/>
          <w:bCs/>
          <w:sz w:val="22"/>
          <w:szCs w:val="22"/>
        </w:rPr>
        <w:t xml:space="preserve">to </w:t>
      </w:r>
      <w:r w:rsidR="00ED5C1F">
        <w:rPr>
          <w:rFonts w:asciiTheme="minorHAnsi" w:hAnsiTheme="minorHAnsi" w:cstheme="minorHAnsi"/>
          <w:bCs/>
          <w:sz w:val="22"/>
          <w:szCs w:val="22"/>
        </w:rPr>
        <w:t xml:space="preserve">its </w:t>
      </w:r>
      <w:r w:rsidR="003E43DE">
        <w:rPr>
          <w:rFonts w:asciiTheme="minorHAnsi" w:hAnsiTheme="minorHAnsi" w:cstheme="minorHAnsi"/>
          <w:bCs/>
          <w:sz w:val="22"/>
          <w:szCs w:val="22"/>
        </w:rPr>
        <w:t xml:space="preserve">vast </w:t>
      </w:r>
      <w:r w:rsidR="00ED5C1F">
        <w:rPr>
          <w:rFonts w:asciiTheme="minorHAnsi" w:hAnsiTheme="minorHAnsi" w:cstheme="minorHAnsi"/>
          <w:bCs/>
          <w:sz w:val="22"/>
          <w:szCs w:val="22"/>
        </w:rPr>
        <w:t xml:space="preserve">global footprint and </w:t>
      </w:r>
      <w:r w:rsidR="00F35F2A">
        <w:rPr>
          <w:rFonts w:asciiTheme="minorHAnsi" w:hAnsiTheme="minorHAnsi" w:cstheme="minorHAnsi"/>
          <w:bCs/>
          <w:sz w:val="22"/>
          <w:szCs w:val="22"/>
        </w:rPr>
        <w:t>skills</w:t>
      </w:r>
      <w:r w:rsidR="00556F81">
        <w:rPr>
          <w:rFonts w:asciiTheme="minorHAnsi" w:hAnsiTheme="minorHAnsi" w:cstheme="minorHAnsi"/>
          <w:bCs/>
          <w:sz w:val="22"/>
          <w:szCs w:val="22"/>
        </w:rPr>
        <w:t xml:space="preserve"> base. CARE </w:t>
      </w:r>
      <w:r w:rsidRPr="00065F54">
        <w:rPr>
          <w:rFonts w:asciiTheme="minorHAnsi" w:hAnsiTheme="minorHAnsi" w:cstheme="minorHAnsi"/>
          <w:bCs/>
          <w:sz w:val="22"/>
          <w:szCs w:val="22"/>
        </w:rPr>
        <w:t>implement</w:t>
      </w:r>
      <w:r w:rsidR="000E54C5">
        <w:rPr>
          <w:rFonts w:asciiTheme="minorHAnsi" w:hAnsiTheme="minorHAnsi" w:cstheme="minorHAnsi"/>
          <w:bCs/>
          <w:sz w:val="22"/>
          <w:szCs w:val="22"/>
        </w:rPr>
        <w:t>s</w:t>
      </w:r>
      <w:r w:rsidRPr="00065F54">
        <w:rPr>
          <w:rFonts w:asciiTheme="minorHAnsi" w:hAnsiTheme="minorHAnsi" w:cstheme="minorHAnsi"/>
          <w:bCs/>
          <w:sz w:val="22"/>
          <w:szCs w:val="22"/>
        </w:rPr>
        <w:t xml:space="preserve"> </w:t>
      </w:r>
      <w:r w:rsidR="000E54C5">
        <w:rPr>
          <w:rFonts w:asciiTheme="minorHAnsi" w:hAnsiTheme="minorHAnsi" w:cstheme="minorHAnsi"/>
          <w:bCs/>
          <w:sz w:val="22"/>
          <w:szCs w:val="22"/>
        </w:rPr>
        <w:t xml:space="preserve">its </w:t>
      </w:r>
      <w:r w:rsidRPr="00065F54">
        <w:rPr>
          <w:rFonts w:asciiTheme="minorHAnsi" w:hAnsiTheme="minorHAnsi" w:cstheme="minorHAnsi"/>
          <w:bCs/>
          <w:sz w:val="22"/>
          <w:szCs w:val="22"/>
        </w:rPr>
        <w:t>programs in partnership with Government of Uganda line ministries, dist</w:t>
      </w:r>
      <w:r w:rsidR="00725CE1">
        <w:rPr>
          <w:rFonts w:asciiTheme="minorHAnsi" w:hAnsiTheme="minorHAnsi" w:cstheme="minorHAnsi"/>
          <w:bCs/>
          <w:sz w:val="22"/>
          <w:szCs w:val="22"/>
        </w:rPr>
        <w:t xml:space="preserve">rict local governments, </w:t>
      </w:r>
      <w:r w:rsidRPr="00065F54">
        <w:rPr>
          <w:rFonts w:asciiTheme="minorHAnsi" w:hAnsiTheme="minorHAnsi" w:cstheme="minorHAnsi"/>
          <w:bCs/>
          <w:sz w:val="22"/>
          <w:szCs w:val="22"/>
        </w:rPr>
        <w:t>civil society organisations</w:t>
      </w:r>
      <w:r w:rsidR="00556F81">
        <w:rPr>
          <w:rFonts w:asciiTheme="minorHAnsi" w:hAnsiTheme="minorHAnsi" w:cstheme="minorHAnsi"/>
          <w:bCs/>
          <w:sz w:val="22"/>
          <w:szCs w:val="22"/>
        </w:rPr>
        <w:t xml:space="preserve"> and networks</w:t>
      </w:r>
      <w:r w:rsidRPr="00065F54">
        <w:rPr>
          <w:rFonts w:asciiTheme="minorHAnsi" w:hAnsiTheme="minorHAnsi" w:cstheme="minorHAnsi"/>
          <w:bCs/>
          <w:sz w:val="22"/>
          <w:szCs w:val="22"/>
        </w:rPr>
        <w:t xml:space="preserve"> and private sector enterprises.  </w:t>
      </w:r>
    </w:p>
    <w:p w14:paraId="584098C2" w14:textId="77777777" w:rsidR="00FE646F" w:rsidRPr="00065F54" w:rsidRDefault="00FE646F" w:rsidP="00797EA6">
      <w:pPr>
        <w:keepNext/>
        <w:spacing w:before="120" w:after="120"/>
        <w:jc w:val="both"/>
        <w:outlineLvl w:val="1"/>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JOB SUMMARY</w:t>
      </w:r>
    </w:p>
    <w:p w14:paraId="3FAFC7D7" w14:textId="19FBDB15" w:rsidR="001B1831" w:rsidRPr="00065F54" w:rsidRDefault="001B1831" w:rsidP="00797EA6">
      <w:pPr>
        <w:pStyle w:val="NormalWeb"/>
        <w:spacing w:before="0" w:beforeAutospacing="0" w:after="0" w:afterAutospacing="0"/>
        <w:jc w:val="both"/>
        <w:rPr>
          <w:rFonts w:asciiTheme="minorHAnsi" w:hAnsiTheme="minorHAnsi" w:cstheme="minorHAnsi"/>
          <w:color w:val="0E101A"/>
          <w:sz w:val="22"/>
          <w:szCs w:val="22"/>
        </w:rPr>
      </w:pPr>
      <w:r w:rsidRPr="00065F54">
        <w:rPr>
          <w:rFonts w:asciiTheme="minorHAnsi" w:hAnsiTheme="minorHAnsi" w:cstheme="minorHAnsi"/>
          <w:color w:val="0E101A"/>
          <w:sz w:val="22"/>
          <w:szCs w:val="22"/>
        </w:rPr>
        <w:t>The Business Development Manager</w:t>
      </w:r>
      <w:r>
        <w:rPr>
          <w:rFonts w:asciiTheme="minorHAnsi" w:hAnsiTheme="minorHAnsi" w:cstheme="minorHAnsi"/>
          <w:color w:val="0E101A"/>
          <w:sz w:val="22"/>
          <w:szCs w:val="22"/>
        </w:rPr>
        <w:t xml:space="preserve"> (BDM)</w:t>
      </w:r>
      <w:r w:rsidRPr="00065F54">
        <w:rPr>
          <w:rFonts w:asciiTheme="minorHAnsi" w:hAnsiTheme="minorHAnsi" w:cstheme="minorHAnsi"/>
          <w:color w:val="0E101A"/>
          <w:sz w:val="22"/>
          <w:szCs w:val="22"/>
        </w:rPr>
        <w:t xml:space="preserve"> </w:t>
      </w:r>
      <w:r w:rsidR="00725CE1">
        <w:rPr>
          <w:rFonts w:asciiTheme="minorHAnsi" w:hAnsiTheme="minorHAnsi" w:cstheme="minorHAnsi"/>
          <w:color w:val="0E101A"/>
          <w:sz w:val="22"/>
          <w:szCs w:val="22"/>
        </w:rPr>
        <w:t xml:space="preserve">leads resource mobilization aligned with CARE’s vision 2030, country business plan and program choices.  The BDM </w:t>
      </w:r>
      <w:r w:rsidR="00F3434D">
        <w:rPr>
          <w:rFonts w:asciiTheme="minorHAnsi" w:hAnsiTheme="minorHAnsi" w:cstheme="minorHAnsi"/>
          <w:color w:val="0E101A"/>
          <w:sz w:val="22"/>
          <w:szCs w:val="22"/>
        </w:rPr>
        <w:t>i</w:t>
      </w:r>
      <w:r>
        <w:rPr>
          <w:rFonts w:asciiTheme="minorHAnsi" w:hAnsiTheme="minorHAnsi" w:cstheme="minorHAnsi"/>
          <w:color w:val="0E101A"/>
          <w:sz w:val="22"/>
          <w:szCs w:val="22"/>
        </w:rPr>
        <w:t xml:space="preserve">dentifies </w:t>
      </w:r>
      <w:r w:rsidRPr="00065F54">
        <w:rPr>
          <w:rFonts w:asciiTheme="minorHAnsi" w:hAnsiTheme="minorHAnsi" w:cstheme="minorHAnsi"/>
          <w:color w:val="0E101A"/>
          <w:sz w:val="22"/>
          <w:szCs w:val="22"/>
        </w:rPr>
        <w:t xml:space="preserve">and </w:t>
      </w:r>
      <w:r>
        <w:rPr>
          <w:rFonts w:asciiTheme="minorHAnsi" w:hAnsiTheme="minorHAnsi" w:cstheme="minorHAnsi"/>
          <w:color w:val="0E101A"/>
          <w:sz w:val="22"/>
          <w:szCs w:val="22"/>
        </w:rPr>
        <w:t xml:space="preserve">tracks fundraising </w:t>
      </w:r>
      <w:r w:rsidRPr="00065F54">
        <w:rPr>
          <w:rFonts w:asciiTheme="minorHAnsi" w:hAnsiTheme="minorHAnsi" w:cstheme="minorHAnsi"/>
          <w:color w:val="0E101A"/>
          <w:sz w:val="22"/>
          <w:szCs w:val="22"/>
        </w:rPr>
        <w:t xml:space="preserve">opportunities, </w:t>
      </w:r>
      <w:r>
        <w:rPr>
          <w:rFonts w:asciiTheme="minorHAnsi" w:hAnsiTheme="minorHAnsi" w:cstheme="minorHAnsi"/>
          <w:color w:val="0E101A"/>
          <w:sz w:val="22"/>
          <w:szCs w:val="22"/>
        </w:rPr>
        <w:t xml:space="preserve">facilitates </w:t>
      </w:r>
      <w:r w:rsidRPr="00065F54">
        <w:rPr>
          <w:rFonts w:asciiTheme="minorHAnsi" w:hAnsiTheme="minorHAnsi" w:cstheme="minorHAnsi"/>
          <w:color w:val="0E101A"/>
          <w:sz w:val="22"/>
          <w:szCs w:val="22"/>
        </w:rPr>
        <w:t>donor engagemen</w:t>
      </w:r>
      <w:r>
        <w:rPr>
          <w:rFonts w:asciiTheme="minorHAnsi" w:hAnsiTheme="minorHAnsi" w:cstheme="minorHAnsi"/>
          <w:color w:val="0E101A"/>
          <w:sz w:val="22"/>
          <w:szCs w:val="22"/>
        </w:rPr>
        <w:t xml:space="preserve">t, coordinates </w:t>
      </w:r>
      <w:r w:rsidRPr="00065F54">
        <w:rPr>
          <w:rFonts w:asciiTheme="minorHAnsi" w:hAnsiTheme="minorHAnsi" w:cstheme="minorHAnsi"/>
          <w:color w:val="0E101A"/>
          <w:sz w:val="22"/>
          <w:szCs w:val="22"/>
        </w:rPr>
        <w:t>proposal development</w:t>
      </w:r>
      <w:r>
        <w:rPr>
          <w:rFonts w:asciiTheme="minorHAnsi" w:hAnsiTheme="minorHAnsi" w:cstheme="minorHAnsi"/>
          <w:color w:val="0E101A"/>
          <w:sz w:val="22"/>
          <w:szCs w:val="22"/>
        </w:rPr>
        <w:t xml:space="preserve"> and writes proposals</w:t>
      </w:r>
      <w:r w:rsidR="00725CE1">
        <w:rPr>
          <w:rFonts w:asciiTheme="minorHAnsi" w:hAnsiTheme="minorHAnsi" w:cstheme="minorHAnsi"/>
          <w:color w:val="0E101A"/>
          <w:sz w:val="22"/>
          <w:szCs w:val="22"/>
        </w:rPr>
        <w:t xml:space="preserve">. The BDM </w:t>
      </w:r>
      <w:r>
        <w:rPr>
          <w:rFonts w:asciiTheme="minorHAnsi" w:hAnsiTheme="minorHAnsi" w:cstheme="minorHAnsi"/>
          <w:color w:val="0E101A"/>
          <w:sz w:val="22"/>
          <w:szCs w:val="22"/>
        </w:rPr>
        <w:t xml:space="preserve">identifies </w:t>
      </w:r>
      <w:r w:rsidRPr="00065F54">
        <w:rPr>
          <w:rFonts w:asciiTheme="minorHAnsi" w:hAnsiTheme="minorHAnsi" w:cstheme="minorHAnsi"/>
          <w:color w:val="0E101A"/>
          <w:sz w:val="22"/>
          <w:szCs w:val="22"/>
        </w:rPr>
        <w:t xml:space="preserve">and </w:t>
      </w:r>
      <w:r>
        <w:rPr>
          <w:rFonts w:asciiTheme="minorHAnsi" w:hAnsiTheme="minorHAnsi" w:cstheme="minorHAnsi"/>
          <w:color w:val="0E101A"/>
          <w:sz w:val="22"/>
          <w:szCs w:val="22"/>
        </w:rPr>
        <w:t xml:space="preserve">nurtures </w:t>
      </w:r>
      <w:r w:rsidRPr="00065F54">
        <w:rPr>
          <w:rFonts w:asciiTheme="minorHAnsi" w:hAnsiTheme="minorHAnsi" w:cstheme="minorHAnsi"/>
          <w:color w:val="0E101A"/>
          <w:sz w:val="22"/>
          <w:szCs w:val="22"/>
        </w:rPr>
        <w:t>partnership opportunities to maximize collective impact</w:t>
      </w:r>
      <w:r>
        <w:rPr>
          <w:rFonts w:asciiTheme="minorHAnsi" w:hAnsiTheme="minorHAnsi" w:cstheme="minorHAnsi"/>
          <w:color w:val="0E101A"/>
          <w:sz w:val="22"/>
          <w:szCs w:val="22"/>
        </w:rPr>
        <w:t xml:space="preserve"> for CARE programs</w:t>
      </w:r>
      <w:r w:rsidR="00725CE1">
        <w:rPr>
          <w:rFonts w:asciiTheme="minorHAnsi" w:hAnsiTheme="minorHAnsi" w:cstheme="minorHAnsi"/>
          <w:color w:val="0E101A"/>
          <w:sz w:val="22"/>
          <w:szCs w:val="22"/>
        </w:rPr>
        <w:t xml:space="preserve"> in Uganda</w:t>
      </w:r>
      <w:r w:rsidRPr="00065F54">
        <w:rPr>
          <w:rFonts w:asciiTheme="minorHAnsi" w:hAnsiTheme="minorHAnsi" w:cstheme="minorHAnsi"/>
          <w:color w:val="0E101A"/>
          <w:sz w:val="22"/>
          <w:szCs w:val="22"/>
        </w:rPr>
        <w:t>.</w:t>
      </w:r>
      <w:r>
        <w:rPr>
          <w:rFonts w:asciiTheme="minorHAnsi" w:hAnsiTheme="minorHAnsi" w:cstheme="minorHAnsi"/>
          <w:color w:val="0E101A"/>
          <w:sz w:val="22"/>
          <w:szCs w:val="22"/>
        </w:rPr>
        <w:t xml:space="preserve">  In addition, the BDM oversees the </w:t>
      </w:r>
      <w:r w:rsidRPr="00065F54">
        <w:rPr>
          <w:rFonts w:asciiTheme="minorHAnsi" w:hAnsiTheme="minorHAnsi" w:cstheme="minorHAnsi"/>
          <w:color w:val="0E101A"/>
          <w:sz w:val="22"/>
          <w:szCs w:val="22"/>
        </w:rPr>
        <w:t xml:space="preserve">implementation of </w:t>
      </w:r>
      <w:r>
        <w:rPr>
          <w:rFonts w:asciiTheme="minorHAnsi" w:hAnsiTheme="minorHAnsi" w:cstheme="minorHAnsi"/>
          <w:color w:val="0E101A"/>
          <w:sz w:val="22"/>
          <w:szCs w:val="22"/>
        </w:rPr>
        <w:t>fundraising protocols to include:</w:t>
      </w:r>
      <w:r w:rsidRPr="00065F54">
        <w:rPr>
          <w:rFonts w:asciiTheme="minorHAnsi" w:hAnsiTheme="minorHAnsi" w:cstheme="minorHAnsi"/>
          <w:color w:val="0E101A"/>
          <w:sz w:val="22"/>
          <w:szCs w:val="22"/>
        </w:rPr>
        <w:t xml:space="preserve"> proposal development</w:t>
      </w:r>
      <w:r>
        <w:rPr>
          <w:rFonts w:asciiTheme="minorHAnsi" w:hAnsiTheme="minorHAnsi" w:cstheme="minorHAnsi"/>
          <w:color w:val="0E101A"/>
          <w:sz w:val="22"/>
          <w:szCs w:val="22"/>
        </w:rPr>
        <w:t xml:space="preserve"> guidelines</w:t>
      </w:r>
      <w:r w:rsidRPr="00065F54">
        <w:rPr>
          <w:rFonts w:asciiTheme="minorHAnsi" w:hAnsiTheme="minorHAnsi" w:cstheme="minorHAnsi"/>
          <w:color w:val="0E101A"/>
          <w:sz w:val="22"/>
          <w:szCs w:val="22"/>
        </w:rPr>
        <w:t>,</w:t>
      </w:r>
      <w:r>
        <w:rPr>
          <w:rFonts w:asciiTheme="minorHAnsi" w:hAnsiTheme="minorHAnsi" w:cstheme="minorHAnsi"/>
          <w:color w:val="0E101A"/>
          <w:sz w:val="22"/>
          <w:szCs w:val="22"/>
        </w:rPr>
        <w:t xml:space="preserve"> </w:t>
      </w:r>
      <w:r w:rsidRPr="00065F54">
        <w:rPr>
          <w:rFonts w:asciiTheme="minorHAnsi" w:hAnsiTheme="minorHAnsi" w:cstheme="minorHAnsi"/>
          <w:color w:val="0E101A"/>
          <w:sz w:val="22"/>
          <w:szCs w:val="22"/>
        </w:rPr>
        <w:t>knowledge management</w:t>
      </w:r>
      <w:r>
        <w:rPr>
          <w:rFonts w:asciiTheme="minorHAnsi" w:hAnsiTheme="minorHAnsi" w:cstheme="minorHAnsi"/>
          <w:color w:val="0E101A"/>
          <w:sz w:val="22"/>
          <w:szCs w:val="22"/>
        </w:rPr>
        <w:t xml:space="preserve"> tools</w:t>
      </w:r>
      <w:r w:rsidRPr="00065F54">
        <w:rPr>
          <w:rFonts w:asciiTheme="minorHAnsi" w:hAnsiTheme="minorHAnsi" w:cstheme="minorHAnsi"/>
          <w:color w:val="0E101A"/>
          <w:sz w:val="22"/>
          <w:szCs w:val="22"/>
        </w:rPr>
        <w:t>, reporting</w:t>
      </w:r>
      <w:r>
        <w:rPr>
          <w:rFonts w:asciiTheme="minorHAnsi" w:hAnsiTheme="minorHAnsi" w:cstheme="minorHAnsi"/>
          <w:color w:val="0E101A"/>
          <w:sz w:val="22"/>
          <w:szCs w:val="22"/>
        </w:rPr>
        <w:t xml:space="preserve"> progress against fundraising plan</w:t>
      </w:r>
      <w:r w:rsidRPr="00065F54">
        <w:rPr>
          <w:rFonts w:asciiTheme="minorHAnsi" w:hAnsiTheme="minorHAnsi" w:cstheme="minorHAnsi"/>
          <w:color w:val="0E101A"/>
          <w:sz w:val="22"/>
          <w:szCs w:val="22"/>
        </w:rPr>
        <w:t>, etc.</w:t>
      </w:r>
      <w:r>
        <w:rPr>
          <w:rFonts w:asciiTheme="minorHAnsi" w:hAnsiTheme="minorHAnsi" w:cstheme="minorHAnsi"/>
          <w:color w:val="0E101A"/>
          <w:sz w:val="22"/>
          <w:szCs w:val="22"/>
        </w:rPr>
        <w:t xml:space="preserve"> The BDM works with a diverse group o</w:t>
      </w:r>
      <w:r w:rsidR="00725CE1">
        <w:rPr>
          <w:rFonts w:asciiTheme="minorHAnsi" w:hAnsiTheme="minorHAnsi" w:cstheme="minorHAnsi"/>
          <w:color w:val="0E101A"/>
          <w:sz w:val="22"/>
          <w:szCs w:val="22"/>
        </w:rPr>
        <w:t>f individuals and teams s/he doesn’t directly supervise, both in Uganda</w:t>
      </w:r>
      <w:r w:rsidR="000E0A88">
        <w:rPr>
          <w:rFonts w:asciiTheme="minorHAnsi" w:hAnsiTheme="minorHAnsi" w:cstheme="minorHAnsi"/>
          <w:color w:val="0E101A"/>
          <w:sz w:val="22"/>
          <w:szCs w:val="22"/>
        </w:rPr>
        <w:t>, within the region</w:t>
      </w:r>
      <w:r w:rsidR="00725CE1">
        <w:rPr>
          <w:rFonts w:asciiTheme="minorHAnsi" w:hAnsiTheme="minorHAnsi" w:cstheme="minorHAnsi"/>
          <w:color w:val="0E101A"/>
          <w:sz w:val="22"/>
          <w:szCs w:val="22"/>
        </w:rPr>
        <w:t xml:space="preserve"> and globally</w:t>
      </w:r>
      <w:r w:rsidR="000E0A88">
        <w:rPr>
          <w:rFonts w:asciiTheme="minorHAnsi" w:hAnsiTheme="minorHAnsi" w:cstheme="minorHAnsi"/>
          <w:color w:val="0E101A"/>
          <w:sz w:val="22"/>
          <w:szCs w:val="22"/>
        </w:rPr>
        <w:t xml:space="preserve">. </w:t>
      </w:r>
    </w:p>
    <w:p w14:paraId="55924C89" w14:textId="77777777" w:rsidR="001B1831" w:rsidRPr="00065F54" w:rsidRDefault="001B1831" w:rsidP="00797EA6">
      <w:pPr>
        <w:pStyle w:val="NormalWeb"/>
        <w:spacing w:before="0" w:beforeAutospacing="0" w:after="0" w:afterAutospacing="0"/>
        <w:jc w:val="both"/>
        <w:rPr>
          <w:rFonts w:asciiTheme="minorHAnsi" w:hAnsiTheme="minorHAnsi" w:cstheme="minorHAnsi"/>
          <w:color w:val="0E101A"/>
          <w:sz w:val="22"/>
          <w:szCs w:val="22"/>
        </w:rPr>
      </w:pPr>
      <w:r w:rsidRPr="00065F54">
        <w:rPr>
          <w:rFonts w:asciiTheme="minorHAnsi" w:hAnsiTheme="minorHAnsi" w:cstheme="minorHAnsi"/>
          <w:color w:val="0E101A"/>
          <w:sz w:val="22"/>
          <w:szCs w:val="22"/>
        </w:rPr>
        <w:t> </w:t>
      </w:r>
    </w:p>
    <w:p w14:paraId="17E8CAF8" w14:textId="74960535" w:rsidR="00FE646F" w:rsidRPr="00065F54" w:rsidRDefault="00FE646F" w:rsidP="00797EA6">
      <w:pPr>
        <w:keepNext/>
        <w:spacing w:before="120" w:after="120"/>
        <w:jc w:val="both"/>
        <w:outlineLvl w:val="1"/>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SPECIFIC </w:t>
      </w:r>
      <w:r w:rsidR="00D26D33">
        <w:rPr>
          <w:rFonts w:asciiTheme="minorHAnsi" w:hAnsiTheme="minorHAnsi" w:cstheme="minorHAnsi"/>
          <w:b/>
          <w:bCs/>
          <w:color w:val="000000"/>
          <w:sz w:val="22"/>
          <w:szCs w:val="22"/>
        </w:rPr>
        <w:t xml:space="preserve">JB </w:t>
      </w:r>
      <w:r w:rsidRPr="00065F54">
        <w:rPr>
          <w:rFonts w:asciiTheme="minorHAnsi" w:hAnsiTheme="minorHAnsi" w:cstheme="minorHAnsi"/>
          <w:b/>
          <w:bCs/>
          <w:color w:val="000000"/>
          <w:sz w:val="22"/>
          <w:szCs w:val="22"/>
        </w:rPr>
        <w:t>RESPONSIBILITIES</w:t>
      </w:r>
    </w:p>
    <w:p w14:paraId="58BF3DFF" w14:textId="70853F89" w:rsidR="00FE646F" w:rsidRPr="00065F54" w:rsidRDefault="00FE646F" w:rsidP="00797EA6">
      <w:pPr>
        <w:pStyle w:val="ListParagraph"/>
        <w:numPr>
          <w:ilvl w:val="0"/>
          <w:numId w:val="3"/>
        </w:numPr>
        <w:spacing w:before="120" w:after="120" w:line="259" w:lineRule="auto"/>
        <w:jc w:val="both"/>
        <w:rPr>
          <w:rFonts w:asciiTheme="minorHAnsi" w:hAnsiTheme="minorHAnsi" w:cstheme="minorHAnsi"/>
          <w:b/>
          <w:color w:val="000000"/>
          <w:sz w:val="22"/>
          <w:szCs w:val="22"/>
        </w:rPr>
      </w:pPr>
      <w:r w:rsidRPr="00065F54">
        <w:rPr>
          <w:rFonts w:asciiTheme="minorHAnsi" w:hAnsiTheme="minorHAnsi" w:cstheme="minorHAnsi"/>
          <w:color w:val="000000"/>
          <w:sz w:val="22"/>
          <w:szCs w:val="22"/>
        </w:rPr>
        <w:t xml:space="preserve"> </w:t>
      </w:r>
      <w:r w:rsidRPr="00065F54">
        <w:rPr>
          <w:rFonts w:asciiTheme="minorHAnsi" w:hAnsiTheme="minorHAnsi" w:cstheme="minorHAnsi"/>
          <w:b/>
          <w:bCs/>
          <w:color w:val="000000"/>
          <w:sz w:val="22"/>
          <w:szCs w:val="22"/>
        </w:rPr>
        <w:t>Job Responsibility #1: Strategic Positioning</w:t>
      </w:r>
      <w:r w:rsidR="00E44F59">
        <w:rPr>
          <w:rFonts w:asciiTheme="minorHAnsi" w:hAnsiTheme="minorHAnsi" w:cstheme="minorHAnsi"/>
          <w:b/>
          <w:bCs/>
          <w:color w:val="000000"/>
          <w:sz w:val="22"/>
          <w:szCs w:val="22"/>
        </w:rPr>
        <w:t xml:space="preserve"> &amp;</w:t>
      </w:r>
      <w:r w:rsidR="002B4423">
        <w:rPr>
          <w:rFonts w:asciiTheme="minorHAnsi" w:hAnsiTheme="minorHAnsi" w:cstheme="minorHAnsi"/>
          <w:b/>
          <w:bCs/>
          <w:color w:val="000000"/>
          <w:sz w:val="22"/>
          <w:szCs w:val="22"/>
        </w:rPr>
        <w:t xml:space="preserve"> </w:t>
      </w:r>
      <w:r w:rsidR="00AC651B">
        <w:rPr>
          <w:rFonts w:asciiTheme="minorHAnsi" w:hAnsiTheme="minorHAnsi" w:cstheme="minorHAnsi"/>
          <w:b/>
          <w:bCs/>
          <w:color w:val="000000"/>
          <w:sz w:val="22"/>
          <w:szCs w:val="22"/>
        </w:rPr>
        <w:t>A</w:t>
      </w:r>
      <w:r w:rsidR="003B2687">
        <w:rPr>
          <w:rFonts w:asciiTheme="minorHAnsi" w:hAnsiTheme="minorHAnsi" w:cstheme="minorHAnsi"/>
          <w:b/>
          <w:bCs/>
          <w:color w:val="000000"/>
          <w:sz w:val="22"/>
          <w:szCs w:val="22"/>
        </w:rPr>
        <w:t>nnual Planning</w:t>
      </w:r>
      <w:r w:rsidR="00E44F59">
        <w:rPr>
          <w:rFonts w:asciiTheme="minorHAnsi" w:hAnsiTheme="minorHAnsi" w:cstheme="minorHAnsi"/>
          <w:b/>
          <w:bCs/>
          <w:color w:val="000000"/>
          <w:sz w:val="22"/>
          <w:szCs w:val="22"/>
        </w:rPr>
        <w:t xml:space="preserve"> for Business Development</w:t>
      </w:r>
      <w:r w:rsidR="002B4423">
        <w:rPr>
          <w:rFonts w:asciiTheme="minorHAnsi" w:hAnsiTheme="minorHAnsi" w:cstheme="minorHAnsi"/>
          <w:b/>
          <w:bCs/>
          <w:color w:val="000000"/>
          <w:sz w:val="22"/>
          <w:szCs w:val="22"/>
        </w:rPr>
        <w:t xml:space="preserve"> </w:t>
      </w:r>
      <w:r w:rsidRPr="00065F54">
        <w:rPr>
          <w:rFonts w:asciiTheme="minorHAnsi" w:hAnsiTheme="minorHAnsi" w:cstheme="minorHAnsi"/>
          <w:b/>
          <w:bCs/>
          <w:color w:val="000000"/>
          <w:sz w:val="22"/>
          <w:szCs w:val="22"/>
        </w:rPr>
        <w:t>(</w:t>
      </w:r>
      <w:r w:rsidR="005B3E4D">
        <w:rPr>
          <w:rFonts w:asciiTheme="minorHAnsi" w:hAnsiTheme="minorHAnsi" w:cstheme="minorHAnsi"/>
          <w:b/>
          <w:bCs/>
          <w:color w:val="000000"/>
          <w:sz w:val="22"/>
          <w:szCs w:val="22"/>
        </w:rPr>
        <w:t>2</w:t>
      </w:r>
      <w:r w:rsidRPr="00065F54">
        <w:rPr>
          <w:rFonts w:asciiTheme="minorHAnsi" w:hAnsiTheme="minorHAnsi" w:cstheme="minorHAnsi"/>
          <w:b/>
          <w:bCs/>
          <w:color w:val="000000"/>
          <w:sz w:val="22"/>
          <w:szCs w:val="22"/>
        </w:rPr>
        <w:t xml:space="preserve">0%) </w:t>
      </w:r>
    </w:p>
    <w:p w14:paraId="3BBA386D" w14:textId="3E514F6E" w:rsidR="00FE646F" w:rsidRDefault="00FE646F" w:rsidP="00797EA6">
      <w:pPr>
        <w:pStyle w:val="ListParagraph"/>
        <w:numPr>
          <w:ilvl w:val="0"/>
          <w:numId w:val="23"/>
        </w:numPr>
        <w:jc w:val="both"/>
        <w:rPr>
          <w:rFonts w:asciiTheme="minorHAnsi" w:hAnsiTheme="minorHAnsi" w:cstheme="minorHAnsi"/>
          <w:color w:val="000000"/>
          <w:sz w:val="22"/>
          <w:szCs w:val="22"/>
        </w:rPr>
      </w:pPr>
      <w:r w:rsidRPr="00E15F05">
        <w:rPr>
          <w:rFonts w:asciiTheme="minorHAnsi" w:hAnsiTheme="minorHAnsi" w:cstheme="minorHAnsi"/>
          <w:color w:val="000000"/>
          <w:sz w:val="22"/>
          <w:szCs w:val="22"/>
        </w:rPr>
        <w:t xml:space="preserve">Ensure </w:t>
      </w:r>
      <w:r w:rsidR="0045797B" w:rsidRPr="00E15F05">
        <w:rPr>
          <w:rFonts w:asciiTheme="minorHAnsi" w:hAnsiTheme="minorHAnsi" w:cstheme="minorHAnsi"/>
          <w:color w:val="000000"/>
          <w:sz w:val="22"/>
          <w:szCs w:val="22"/>
        </w:rPr>
        <w:t xml:space="preserve">resource mobilisation </w:t>
      </w:r>
      <w:r w:rsidRPr="00E15F05">
        <w:rPr>
          <w:rFonts w:asciiTheme="minorHAnsi" w:hAnsiTheme="minorHAnsi" w:cstheme="minorHAnsi"/>
          <w:color w:val="000000"/>
          <w:sz w:val="22"/>
          <w:szCs w:val="22"/>
        </w:rPr>
        <w:t xml:space="preserve">efforts align with the Country Office and CARE regional and Global strategies. </w:t>
      </w:r>
    </w:p>
    <w:p w14:paraId="5166420B" w14:textId="33DEE7D4" w:rsidR="008F5951" w:rsidRPr="00E15F05" w:rsidRDefault="008F5951" w:rsidP="00797EA6">
      <w:pPr>
        <w:pStyle w:val="ListParagraph"/>
        <w:numPr>
          <w:ilvl w:val="0"/>
          <w:numId w:val="23"/>
        </w:numPr>
        <w:jc w:val="both"/>
        <w:rPr>
          <w:rFonts w:asciiTheme="minorHAnsi" w:hAnsiTheme="minorHAnsi" w:cstheme="minorHAnsi"/>
          <w:color w:val="000000"/>
          <w:sz w:val="22"/>
          <w:szCs w:val="22"/>
        </w:rPr>
      </w:pPr>
      <w:r w:rsidRPr="00A3739F">
        <w:rPr>
          <w:rFonts w:asciiTheme="minorHAnsi" w:hAnsiTheme="minorHAnsi" w:cstheme="minorHAnsi"/>
          <w:color w:val="000000"/>
          <w:sz w:val="22"/>
          <w:szCs w:val="22"/>
        </w:rPr>
        <w:t>Lead portfolio and funding assessment (portfolio analysis, donor landscape assessments, funding opportunity assessment) to identify potential donors to ad</w:t>
      </w:r>
      <w:r w:rsidR="00E44F59">
        <w:rPr>
          <w:rFonts w:asciiTheme="minorHAnsi" w:hAnsiTheme="minorHAnsi" w:cstheme="minorHAnsi"/>
          <w:color w:val="000000"/>
          <w:sz w:val="22"/>
          <w:szCs w:val="22"/>
        </w:rPr>
        <w:t xml:space="preserve">vance country office business plan priorities and program choices. </w:t>
      </w:r>
    </w:p>
    <w:p w14:paraId="73A6F531" w14:textId="2B413A5F" w:rsidR="00FE646F" w:rsidRPr="00E15F05" w:rsidRDefault="00FE646F" w:rsidP="00797EA6">
      <w:pPr>
        <w:pStyle w:val="ListParagraph"/>
        <w:numPr>
          <w:ilvl w:val="0"/>
          <w:numId w:val="23"/>
        </w:numPr>
        <w:jc w:val="both"/>
        <w:rPr>
          <w:rFonts w:asciiTheme="minorHAnsi" w:hAnsiTheme="minorHAnsi" w:cstheme="minorHAnsi"/>
          <w:color w:val="000000"/>
          <w:sz w:val="22"/>
          <w:szCs w:val="22"/>
        </w:rPr>
      </w:pPr>
      <w:r w:rsidRPr="00E15F05">
        <w:rPr>
          <w:rFonts w:asciiTheme="minorHAnsi" w:hAnsiTheme="minorHAnsi" w:cstheme="minorHAnsi"/>
          <w:color w:val="000000"/>
          <w:sz w:val="22"/>
          <w:szCs w:val="22"/>
        </w:rPr>
        <w:t xml:space="preserve">Develop a resource mobilization </w:t>
      </w:r>
      <w:r w:rsidR="00C81FCC" w:rsidRPr="00E15F05">
        <w:rPr>
          <w:rFonts w:asciiTheme="minorHAnsi" w:hAnsiTheme="minorHAnsi" w:cstheme="minorHAnsi"/>
          <w:color w:val="000000"/>
          <w:sz w:val="22"/>
          <w:szCs w:val="22"/>
        </w:rPr>
        <w:t xml:space="preserve">work plan </w:t>
      </w:r>
      <w:r w:rsidR="00E44F59">
        <w:rPr>
          <w:rFonts w:asciiTheme="minorHAnsi" w:hAnsiTheme="minorHAnsi" w:cstheme="minorHAnsi"/>
          <w:color w:val="000000"/>
          <w:sz w:val="22"/>
          <w:szCs w:val="22"/>
        </w:rPr>
        <w:t>and update it on regular</w:t>
      </w:r>
      <w:r w:rsidRPr="00E15F05">
        <w:rPr>
          <w:rFonts w:asciiTheme="minorHAnsi" w:hAnsiTheme="minorHAnsi" w:cstheme="minorHAnsi"/>
          <w:color w:val="000000"/>
          <w:sz w:val="22"/>
          <w:szCs w:val="22"/>
        </w:rPr>
        <w:t xml:space="preserve"> basis in collaboration with the CARE International Member Partners</w:t>
      </w:r>
      <w:r w:rsidR="005B3E4D" w:rsidRPr="00E15F05">
        <w:rPr>
          <w:rFonts w:asciiTheme="minorHAnsi" w:hAnsiTheme="minorHAnsi" w:cstheme="minorHAnsi"/>
          <w:color w:val="000000"/>
          <w:sz w:val="22"/>
          <w:szCs w:val="22"/>
        </w:rPr>
        <w:t xml:space="preserve">, </w:t>
      </w:r>
      <w:r w:rsidRPr="00E15F05">
        <w:rPr>
          <w:rFonts w:asciiTheme="minorHAnsi" w:hAnsiTheme="minorHAnsi" w:cstheme="minorHAnsi"/>
          <w:color w:val="000000"/>
          <w:sz w:val="22"/>
          <w:szCs w:val="22"/>
        </w:rPr>
        <w:t>CARE USA global RM team</w:t>
      </w:r>
      <w:r w:rsidR="005B3E4D" w:rsidRPr="00E15F05">
        <w:rPr>
          <w:rFonts w:asciiTheme="minorHAnsi" w:hAnsiTheme="minorHAnsi" w:cstheme="minorHAnsi"/>
          <w:color w:val="000000"/>
          <w:sz w:val="22"/>
          <w:szCs w:val="22"/>
        </w:rPr>
        <w:t>, and CARE Uganda Senior</w:t>
      </w:r>
      <w:r w:rsidR="00E44F59">
        <w:rPr>
          <w:rFonts w:asciiTheme="minorHAnsi" w:hAnsiTheme="minorHAnsi" w:cstheme="minorHAnsi"/>
          <w:color w:val="000000"/>
          <w:sz w:val="22"/>
          <w:szCs w:val="22"/>
        </w:rPr>
        <w:t xml:space="preserve"> </w:t>
      </w:r>
      <w:r w:rsidR="00E44F59">
        <w:rPr>
          <w:rFonts w:asciiTheme="minorHAnsi" w:hAnsiTheme="minorHAnsi" w:cstheme="minorHAnsi"/>
          <w:color w:val="000000"/>
          <w:sz w:val="22"/>
          <w:szCs w:val="22"/>
        </w:rPr>
        <w:lastRenderedPageBreak/>
        <w:t>Management and senior</w:t>
      </w:r>
      <w:r w:rsidR="005B3E4D" w:rsidRPr="00E15F05">
        <w:rPr>
          <w:rFonts w:asciiTheme="minorHAnsi" w:hAnsiTheme="minorHAnsi" w:cstheme="minorHAnsi"/>
          <w:color w:val="000000"/>
          <w:sz w:val="22"/>
          <w:szCs w:val="22"/>
        </w:rPr>
        <w:t xml:space="preserve"> Program team; </w:t>
      </w:r>
      <w:r w:rsidRPr="00E15F05">
        <w:rPr>
          <w:rFonts w:asciiTheme="minorHAnsi" w:hAnsiTheme="minorHAnsi" w:cstheme="minorHAnsi"/>
          <w:color w:val="000000"/>
          <w:sz w:val="22"/>
          <w:szCs w:val="22"/>
        </w:rPr>
        <w:t>liaising with members to determine opportunities, and align member and country funding</w:t>
      </w:r>
      <w:r w:rsidR="00160F73" w:rsidRPr="00E15F05">
        <w:rPr>
          <w:rFonts w:asciiTheme="minorHAnsi" w:hAnsiTheme="minorHAnsi" w:cstheme="minorHAnsi"/>
          <w:color w:val="000000"/>
          <w:sz w:val="22"/>
          <w:szCs w:val="22"/>
        </w:rPr>
        <w:t xml:space="preserve"> plans</w:t>
      </w:r>
    </w:p>
    <w:p w14:paraId="67194838" w14:textId="4DD16F38" w:rsidR="00FE646F" w:rsidRPr="00E15F05" w:rsidRDefault="00FE646F" w:rsidP="00797EA6">
      <w:pPr>
        <w:pStyle w:val="ListParagraph"/>
        <w:numPr>
          <w:ilvl w:val="0"/>
          <w:numId w:val="23"/>
        </w:numPr>
        <w:jc w:val="both"/>
        <w:rPr>
          <w:rFonts w:asciiTheme="minorHAnsi" w:hAnsiTheme="minorHAnsi" w:cstheme="minorHAnsi"/>
          <w:color w:val="000000"/>
          <w:sz w:val="22"/>
          <w:szCs w:val="22"/>
        </w:rPr>
      </w:pPr>
      <w:r w:rsidRPr="00E15F05">
        <w:rPr>
          <w:rFonts w:asciiTheme="minorHAnsi" w:hAnsiTheme="minorHAnsi" w:cstheme="minorHAnsi"/>
          <w:color w:val="000000"/>
          <w:sz w:val="22"/>
          <w:szCs w:val="22"/>
        </w:rPr>
        <w:t xml:space="preserve">Develop </w:t>
      </w:r>
      <w:r w:rsidR="005B3E4D" w:rsidRPr="00E15F05">
        <w:rPr>
          <w:rFonts w:asciiTheme="minorHAnsi" w:hAnsiTheme="minorHAnsi" w:cstheme="minorHAnsi"/>
          <w:color w:val="000000"/>
          <w:sz w:val="22"/>
          <w:szCs w:val="22"/>
        </w:rPr>
        <w:t xml:space="preserve">a </w:t>
      </w:r>
      <w:r w:rsidRPr="00E15F05">
        <w:rPr>
          <w:rFonts w:asciiTheme="minorHAnsi" w:hAnsiTheme="minorHAnsi" w:cstheme="minorHAnsi"/>
          <w:color w:val="000000"/>
          <w:sz w:val="22"/>
          <w:szCs w:val="22"/>
        </w:rPr>
        <w:t xml:space="preserve">funding </w:t>
      </w:r>
      <w:r w:rsidR="005B3E4D" w:rsidRPr="00E15F05">
        <w:rPr>
          <w:rFonts w:asciiTheme="minorHAnsi" w:hAnsiTheme="minorHAnsi" w:cstheme="minorHAnsi"/>
          <w:color w:val="000000"/>
          <w:sz w:val="22"/>
          <w:szCs w:val="22"/>
        </w:rPr>
        <w:t>monitoring</w:t>
      </w:r>
      <w:r w:rsidRPr="00E15F05">
        <w:rPr>
          <w:rFonts w:asciiTheme="minorHAnsi" w:hAnsiTheme="minorHAnsi" w:cstheme="minorHAnsi"/>
          <w:color w:val="000000"/>
          <w:sz w:val="22"/>
          <w:szCs w:val="22"/>
        </w:rPr>
        <w:t xml:space="preserve"> mechanism to track funding against the country strategy and annual </w:t>
      </w:r>
      <w:r w:rsidR="00CA69E2" w:rsidRPr="00E15F05">
        <w:rPr>
          <w:rFonts w:asciiTheme="minorHAnsi" w:hAnsiTheme="minorHAnsi" w:cstheme="minorHAnsi"/>
          <w:color w:val="000000"/>
          <w:sz w:val="22"/>
          <w:szCs w:val="22"/>
        </w:rPr>
        <w:t>targets and</w:t>
      </w:r>
      <w:r w:rsidRPr="00E15F05">
        <w:rPr>
          <w:rFonts w:asciiTheme="minorHAnsi" w:hAnsiTheme="minorHAnsi" w:cstheme="minorHAnsi"/>
          <w:color w:val="000000"/>
          <w:sz w:val="22"/>
          <w:szCs w:val="22"/>
        </w:rPr>
        <w:t xml:space="preserve"> </w:t>
      </w:r>
      <w:r w:rsidR="005B3E4D" w:rsidRPr="00E15F05">
        <w:rPr>
          <w:rFonts w:asciiTheme="minorHAnsi" w:hAnsiTheme="minorHAnsi" w:cstheme="minorHAnsi"/>
          <w:color w:val="000000"/>
          <w:sz w:val="22"/>
          <w:szCs w:val="22"/>
        </w:rPr>
        <w:t>recommend remedial action as necessary</w:t>
      </w:r>
      <w:r w:rsidRPr="00E15F05">
        <w:rPr>
          <w:rFonts w:asciiTheme="minorHAnsi" w:hAnsiTheme="minorHAnsi" w:cstheme="minorHAnsi"/>
          <w:color w:val="000000"/>
          <w:sz w:val="22"/>
          <w:szCs w:val="22"/>
        </w:rPr>
        <w:t>.</w:t>
      </w:r>
    </w:p>
    <w:p w14:paraId="4FF46A14" w14:textId="07A75BF7" w:rsidR="00FE646F" w:rsidRPr="00E15F05" w:rsidRDefault="00FE646F" w:rsidP="00797EA6">
      <w:pPr>
        <w:pStyle w:val="ListParagraph"/>
        <w:numPr>
          <w:ilvl w:val="0"/>
          <w:numId w:val="23"/>
        </w:numPr>
        <w:jc w:val="both"/>
        <w:rPr>
          <w:rFonts w:asciiTheme="minorHAnsi" w:hAnsiTheme="minorHAnsi" w:cstheme="minorHAnsi"/>
          <w:color w:val="000000"/>
          <w:sz w:val="22"/>
          <w:szCs w:val="22"/>
        </w:rPr>
      </w:pPr>
      <w:r w:rsidRPr="00E15F05">
        <w:rPr>
          <w:rFonts w:asciiTheme="minorHAnsi" w:hAnsiTheme="minorHAnsi" w:cstheme="minorHAnsi"/>
          <w:color w:val="000000"/>
          <w:sz w:val="22"/>
          <w:szCs w:val="22"/>
        </w:rPr>
        <w:t>Conduct win/loss analysis and provide recommendations for the country office to increase success rate, while maintaining an appetite for innovative programme design.</w:t>
      </w:r>
    </w:p>
    <w:p w14:paraId="3A7FD93D" w14:textId="30EB1525" w:rsidR="00603D06" w:rsidRPr="00E15F05" w:rsidRDefault="00603D06" w:rsidP="00797EA6">
      <w:pPr>
        <w:pStyle w:val="ListParagraph"/>
        <w:numPr>
          <w:ilvl w:val="0"/>
          <w:numId w:val="23"/>
        </w:numPr>
        <w:jc w:val="both"/>
        <w:rPr>
          <w:rFonts w:asciiTheme="minorHAnsi" w:hAnsiTheme="minorHAnsi" w:cstheme="minorHAnsi"/>
          <w:color w:val="000000"/>
          <w:sz w:val="22"/>
          <w:szCs w:val="22"/>
        </w:rPr>
      </w:pPr>
      <w:r w:rsidRPr="00E15F05">
        <w:rPr>
          <w:rFonts w:asciiTheme="minorHAnsi" w:hAnsiTheme="minorHAnsi" w:cstheme="minorHAnsi"/>
          <w:color w:val="000000"/>
          <w:sz w:val="22"/>
          <w:szCs w:val="22"/>
        </w:rPr>
        <w:t>Ensure key contacts, required formats and donor strategies are kept up to date at the country office level.</w:t>
      </w:r>
    </w:p>
    <w:p w14:paraId="4D09D324" w14:textId="322BEFDB" w:rsidR="00603D06" w:rsidRPr="00E15F05" w:rsidRDefault="00E44F59" w:rsidP="00797EA6">
      <w:pPr>
        <w:pStyle w:val="ListParagraph"/>
        <w:numPr>
          <w:ilvl w:val="0"/>
          <w:numId w:val="23"/>
        </w:num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Maintain </w:t>
      </w:r>
      <w:r w:rsidR="00603D06" w:rsidRPr="00E15F05">
        <w:rPr>
          <w:rFonts w:asciiTheme="minorHAnsi" w:hAnsiTheme="minorHAnsi" w:cstheme="minorHAnsi"/>
          <w:color w:val="000000"/>
          <w:sz w:val="22"/>
          <w:szCs w:val="22"/>
        </w:rPr>
        <w:t>on-going and regularly updated information bank on context analysis and research findings for future proposal development (gender equality, protection risks situational analysis, assessments, DHS data, field research on community needs, etc.).</w:t>
      </w:r>
    </w:p>
    <w:p w14:paraId="7B45B0A3" w14:textId="05C80C9A" w:rsidR="00603D06" w:rsidRPr="00E15F05" w:rsidRDefault="00603D06" w:rsidP="00797EA6">
      <w:pPr>
        <w:pStyle w:val="ListParagraph"/>
        <w:numPr>
          <w:ilvl w:val="0"/>
          <w:numId w:val="23"/>
        </w:numPr>
        <w:jc w:val="both"/>
        <w:rPr>
          <w:rFonts w:asciiTheme="minorHAnsi" w:hAnsiTheme="minorHAnsi" w:cstheme="minorHAnsi"/>
          <w:color w:val="000000"/>
          <w:sz w:val="22"/>
          <w:szCs w:val="22"/>
        </w:rPr>
      </w:pPr>
      <w:r w:rsidRPr="00E15F05">
        <w:rPr>
          <w:rFonts w:asciiTheme="minorHAnsi" w:hAnsiTheme="minorHAnsi" w:cstheme="minorHAnsi"/>
          <w:color w:val="000000"/>
          <w:sz w:val="22"/>
          <w:szCs w:val="22"/>
        </w:rPr>
        <w:t>In collaboration with Comms and Advocacy, and program staff maintain updated capacity statements, factsheets, brochures, and visibility materials.</w:t>
      </w:r>
    </w:p>
    <w:p w14:paraId="10CA8C46" w14:textId="12E31224" w:rsidR="005B3E4D" w:rsidRPr="00065F54" w:rsidRDefault="005B3E4D" w:rsidP="00797EA6">
      <w:pPr>
        <w:jc w:val="both"/>
        <w:rPr>
          <w:rFonts w:asciiTheme="minorHAnsi" w:hAnsiTheme="minorHAnsi" w:cstheme="minorHAnsi"/>
          <w:color w:val="000000"/>
          <w:sz w:val="22"/>
          <w:szCs w:val="22"/>
        </w:rPr>
      </w:pPr>
    </w:p>
    <w:p w14:paraId="5F92A060" w14:textId="71E6E90B" w:rsidR="00FE646F" w:rsidRPr="00065F54" w:rsidRDefault="00FE646F" w:rsidP="00797EA6">
      <w:pPr>
        <w:pStyle w:val="ListParagraph"/>
        <w:numPr>
          <w:ilvl w:val="0"/>
          <w:numId w:val="3"/>
        </w:numPr>
        <w:spacing w:before="120" w:after="120" w:line="259" w:lineRule="auto"/>
        <w:jc w:val="both"/>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 xml:space="preserve">Job </w:t>
      </w:r>
      <w:r w:rsidRPr="00065F54">
        <w:rPr>
          <w:rFonts w:asciiTheme="minorHAnsi" w:hAnsiTheme="minorHAnsi" w:cstheme="minorHAnsi"/>
          <w:b/>
          <w:sz w:val="22"/>
          <w:szCs w:val="22"/>
        </w:rPr>
        <w:t>Responsibility</w:t>
      </w:r>
      <w:r w:rsidRPr="00065F54">
        <w:rPr>
          <w:rFonts w:asciiTheme="minorHAnsi" w:hAnsiTheme="minorHAnsi" w:cstheme="minorHAnsi"/>
          <w:b/>
          <w:bCs/>
          <w:color w:val="000000"/>
          <w:sz w:val="22"/>
          <w:szCs w:val="22"/>
        </w:rPr>
        <w:t xml:space="preserve"> #2: </w:t>
      </w:r>
      <w:r w:rsidR="000530FB">
        <w:rPr>
          <w:rFonts w:asciiTheme="minorHAnsi" w:hAnsiTheme="minorHAnsi" w:cstheme="minorHAnsi"/>
          <w:b/>
          <w:bCs/>
          <w:color w:val="000000"/>
          <w:sz w:val="22"/>
          <w:szCs w:val="22"/>
        </w:rPr>
        <w:t xml:space="preserve">Funding </w:t>
      </w:r>
      <w:r w:rsidR="0057330F">
        <w:rPr>
          <w:rFonts w:asciiTheme="minorHAnsi" w:hAnsiTheme="minorHAnsi" w:cstheme="minorHAnsi"/>
          <w:b/>
          <w:bCs/>
          <w:color w:val="000000"/>
          <w:sz w:val="22"/>
          <w:szCs w:val="22"/>
        </w:rPr>
        <w:t xml:space="preserve">intelligence and </w:t>
      </w:r>
      <w:r w:rsidR="002161C2">
        <w:rPr>
          <w:rFonts w:asciiTheme="minorHAnsi" w:hAnsiTheme="minorHAnsi" w:cstheme="minorHAnsi"/>
          <w:b/>
          <w:bCs/>
          <w:color w:val="000000"/>
          <w:sz w:val="22"/>
          <w:szCs w:val="22"/>
        </w:rPr>
        <w:t>p</w:t>
      </w:r>
      <w:r w:rsidR="003F4BC6">
        <w:rPr>
          <w:rFonts w:asciiTheme="minorHAnsi" w:hAnsiTheme="minorHAnsi" w:cstheme="minorHAnsi"/>
          <w:b/>
          <w:bCs/>
          <w:color w:val="000000"/>
          <w:sz w:val="22"/>
          <w:szCs w:val="22"/>
        </w:rPr>
        <w:t>reparedness</w:t>
      </w:r>
      <w:r w:rsidR="000530FB">
        <w:rPr>
          <w:rFonts w:asciiTheme="minorHAnsi" w:hAnsiTheme="minorHAnsi" w:cstheme="minorHAnsi"/>
          <w:b/>
          <w:bCs/>
          <w:color w:val="000000"/>
          <w:sz w:val="22"/>
          <w:szCs w:val="22"/>
        </w:rPr>
        <w:t xml:space="preserve"> (</w:t>
      </w:r>
      <w:r w:rsidR="002161C2">
        <w:rPr>
          <w:rFonts w:asciiTheme="minorHAnsi" w:hAnsiTheme="minorHAnsi" w:cstheme="minorHAnsi"/>
          <w:b/>
          <w:bCs/>
          <w:color w:val="000000"/>
          <w:sz w:val="22"/>
          <w:szCs w:val="22"/>
        </w:rPr>
        <w:t>identify and</w:t>
      </w:r>
      <w:r w:rsidR="000530FB">
        <w:rPr>
          <w:rFonts w:asciiTheme="minorHAnsi" w:hAnsiTheme="minorHAnsi" w:cstheme="minorHAnsi"/>
          <w:b/>
          <w:bCs/>
          <w:color w:val="000000"/>
          <w:sz w:val="22"/>
          <w:szCs w:val="22"/>
        </w:rPr>
        <w:t xml:space="preserve"> track funding opportunities</w:t>
      </w:r>
      <w:r w:rsidRPr="00065F54">
        <w:rPr>
          <w:rFonts w:asciiTheme="minorHAnsi" w:hAnsiTheme="minorHAnsi" w:cstheme="minorHAnsi"/>
          <w:b/>
          <w:bCs/>
          <w:color w:val="000000"/>
          <w:sz w:val="22"/>
          <w:szCs w:val="22"/>
        </w:rPr>
        <w:t xml:space="preserve"> with new and existing donors: </w:t>
      </w:r>
      <w:r w:rsidR="00992174">
        <w:rPr>
          <w:rFonts w:asciiTheme="minorHAnsi" w:hAnsiTheme="minorHAnsi" w:cstheme="minorHAnsi"/>
          <w:b/>
          <w:bCs/>
          <w:color w:val="000000"/>
          <w:sz w:val="22"/>
          <w:szCs w:val="22"/>
        </w:rPr>
        <w:t>(</w:t>
      </w:r>
      <w:r w:rsidR="00197BBB">
        <w:rPr>
          <w:rFonts w:asciiTheme="minorHAnsi" w:hAnsiTheme="minorHAnsi" w:cstheme="minorHAnsi"/>
          <w:b/>
          <w:bCs/>
          <w:color w:val="000000"/>
          <w:sz w:val="22"/>
          <w:szCs w:val="22"/>
        </w:rPr>
        <w:t>2</w:t>
      </w:r>
      <w:r w:rsidRPr="00065F54">
        <w:rPr>
          <w:rFonts w:asciiTheme="minorHAnsi" w:hAnsiTheme="minorHAnsi" w:cstheme="minorHAnsi"/>
          <w:b/>
          <w:bCs/>
          <w:color w:val="000000"/>
          <w:sz w:val="22"/>
          <w:szCs w:val="22"/>
        </w:rPr>
        <w:t>0%</w:t>
      </w:r>
      <w:r w:rsidR="00992174">
        <w:rPr>
          <w:rFonts w:asciiTheme="minorHAnsi" w:hAnsiTheme="minorHAnsi" w:cstheme="minorHAnsi"/>
          <w:b/>
          <w:bCs/>
          <w:color w:val="000000"/>
          <w:sz w:val="22"/>
          <w:szCs w:val="22"/>
        </w:rPr>
        <w:t>)</w:t>
      </w:r>
    </w:p>
    <w:p w14:paraId="5DEF6F56" w14:textId="458F1C5F" w:rsidR="003F4BC6" w:rsidRDefault="003F4BC6" w:rsidP="00797EA6">
      <w:pPr>
        <w:pStyle w:val="ListParagraph"/>
        <w:numPr>
          <w:ilvl w:val="0"/>
          <w:numId w:val="25"/>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Identify, research, and disseminate information on new funding opportunities from bilateral, multi-lateral and other institutional donors, private sectors and non-traditional donors.</w:t>
      </w:r>
    </w:p>
    <w:p w14:paraId="270C8F71" w14:textId="3FE1B24B" w:rsidR="00FE646F" w:rsidRPr="00065F54" w:rsidRDefault="005B3E4D" w:rsidP="00797EA6">
      <w:pPr>
        <w:pStyle w:val="ListParagraph"/>
        <w:numPr>
          <w:ilvl w:val="0"/>
          <w:numId w:val="25"/>
        </w:numPr>
        <w:jc w:val="both"/>
      </w:pPr>
      <w:r w:rsidRPr="00E15F05">
        <w:rPr>
          <w:rFonts w:asciiTheme="minorHAnsi" w:hAnsiTheme="minorHAnsi" w:cstheme="minorHAnsi"/>
          <w:color w:val="000000"/>
          <w:sz w:val="22"/>
          <w:szCs w:val="22"/>
        </w:rPr>
        <w:t>Contribute to the conceptualization of programs that ensure</w:t>
      </w:r>
      <w:r w:rsidR="00603D06">
        <w:rPr>
          <w:rFonts w:asciiTheme="minorHAnsi" w:hAnsiTheme="minorHAnsi" w:cstheme="minorHAnsi"/>
          <w:color w:val="000000"/>
          <w:sz w:val="22"/>
          <w:szCs w:val="22"/>
        </w:rPr>
        <w:t xml:space="preserve"> signature-impact for the women and girls and</w:t>
      </w:r>
      <w:r w:rsidRPr="00E15F05">
        <w:rPr>
          <w:rFonts w:asciiTheme="minorHAnsi" w:hAnsiTheme="minorHAnsi" w:cstheme="minorHAnsi"/>
          <w:color w:val="000000"/>
          <w:sz w:val="22"/>
          <w:szCs w:val="22"/>
        </w:rPr>
        <w:t xml:space="preserve"> value for money (Efficiency, Economy, Effectiveness) </w:t>
      </w:r>
    </w:p>
    <w:p w14:paraId="238DA65E" w14:textId="03690EFB" w:rsidR="00197BBB" w:rsidRPr="00065F54" w:rsidRDefault="00FE646F" w:rsidP="00797EA6">
      <w:pPr>
        <w:numPr>
          <w:ilvl w:val="0"/>
          <w:numId w:val="25"/>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Cultivate business relationships with external stakeholders and potential partners for large scale or strategic funding opportunities, either as a prime or sub-recipient in joint ventures.</w:t>
      </w:r>
    </w:p>
    <w:p w14:paraId="666456FD" w14:textId="0D5C648F" w:rsidR="00FE646F" w:rsidRPr="00065F54" w:rsidRDefault="008F5951" w:rsidP="00797EA6">
      <w:pPr>
        <w:numPr>
          <w:ilvl w:val="0"/>
          <w:numId w:val="25"/>
        </w:numPr>
        <w:jc w:val="both"/>
        <w:rPr>
          <w:rFonts w:asciiTheme="minorHAnsi" w:hAnsiTheme="minorHAnsi" w:cstheme="minorHAnsi"/>
          <w:color w:val="000000"/>
          <w:sz w:val="22"/>
          <w:szCs w:val="22"/>
        </w:rPr>
      </w:pPr>
      <w:r w:rsidRPr="00197BBB">
        <w:rPr>
          <w:rFonts w:asciiTheme="minorHAnsi" w:hAnsiTheme="minorHAnsi" w:cstheme="minorHAnsi"/>
          <w:color w:val="000000"/>
          <w:sz w:val="22"/>
          <w:szCs w:val="22"/>
        </w:rPr>
        <w:t>Lead the development of donor engagement plan</w:t>
      </w:r>
      <w:r w:rsidR="002161C2">
        <w:rPr>
          <w:rFonts w:asciiTheme="minorHAnsi" w:hAnsiTheme="minorHAnsi" w:cstheme="minorHAnsi"/>
          <w:color w:val="000000"/>
          <w:sz w:val="22"/>
          <w:szCs w:val="22"/>
        </w:rPr>
        <w:t>s; participate in donor engagements</w:t>
      </w:r>
      <w:r w:rsidRPr="00197BBB">
        <w:rPr>
          <w:rFonts w:asciiTheme="minorHAnsi" w:hAnsiTheme="minorHAnsi" w:cstheme="minorHAnsi"/>
          <w:color w:val="000000"/>
          <w:sz w:val="22"/>
          <w:szCs w:val="22"/>
        </w:rPr>
        <w:t>, initiate donor contact</w:t>
      </w:r>
      <w:r w:rsidRPr="00E15F05">
        <w:rPr>
          <w:rFonts w:asciiTheme="minorHAnsi" w:hAnsiTheme="minorHAnsi" w:cstheme="minorHAnsi"/>
          <w:color w:val="000000"/>
          <w:sz w:val="22"/>
          <w:szCs w:val="22"/>
        </w:rPr>
        <w:t>s to foster long-term collaboration and engagement.</w:t>
      </w:r>
    </w:p>
    <w:p w14:paraId="326A142F" w14:textId="79E0F599" w:rsidR="00FE646F" w:rsidRPr="00065F54" w:rsidRDefault="00FE646F" w:rsidP="00797EA6">
      <w:pPr>
        <w:pStyle w:val="ListParagraph"/>
        <w:numPr>
          <w:ilvl w:val="0"/>
          <w:numId w:val="3"/>
        </w:numPr>
        <w:spacing w:before="120" w:after="120" w:line="259" w:lineRule="auto"/>
        <w:jc w:val="both"/>
        <w:rPr>
          <w:rFonts w:asciiTheme="minorHAnsi" w:hAnsiTheme="minorHAnsi" w:cstheme="minorHAnsi"/>
          <w:b/>
          <w:bCs/>
          <w:color w:val="000000"/>
          <w:sz w:val="22"/>
          <w:szCs w:val="22"/>
        </w:rPr>
      </w:pPr>
      <w:r w:rsidRPr="00065F54">
        <w:rPr>
          <w:rFonts w:asciiTheme="minorHAnsi" w:hAnsiTheme="minorHAnsi" w:cstheme="minorHAnsi"/>
          <w:b/>
          <w:sz w:val="22"/>
          <w:szCs w:val="22"/>
        </w:rPr>
        <w:t>Job</w:t>
      </w:r>
      <w:r w:rsidRPr="00065F54">
        <w:rPr>
          <w:rFonts w:asciiTheme="minorHAnsi" w:hAnsiTheme="minorHAnsi" w:cstheme="minorHAnsi"/>
          <w:b/>
          <w:color w:val="000000"/>
          <w:sz w:val="22"/>
          <w:szCs w:val="22"/>
          <w:lang w:val="x-none"/>
        </w:rPr>
        <w:t xml:space="preserve"> Responsibility #3: </w:t>
      </w:r>
      <w:r w:rsidR="002161C2">
        <w:rPr>
          <w:rFonts w:asciiTheme="minorHAnsi" w:hAnsiTheme="minorHAnsi" w:cstheme="minorHAnsi"/>
          <w:b/>
          <w:bCs/>
          <w:color w:val="000000"/>
          <w:sz w:val="22"/>
          <w:szCs w:val="22"/>
        </w:rPr>
        <w:t>Proposal Coordination and Proposal Writing</w:t>
      </w:r>
      <w:r w:rsidRPr="00065F54">
        <w:rPr>
          <w:rFonts w:asciiTheme="minorHAnsi" w:hAnsiTheme="minorHAnsi" w:cstheme="minorHAnsi"/>
          <w:b/>
          <w:bCs/>
          <w:color w:val="000000"/>
          <w:sz w:val="22"/>
          <w:szCs w:val="22"/>
        </w:rPr>
        <w:t xml:space="preserve">: </w:t>
      </w:r>
      <w:r w:rsidR="00197BBB">
        <w:rPr>
          <w:rFonts w:asciiTheme="minorHAnsi" w:hAnsiTheme="minorHAnsi" w:cstheme="minorHAnsi"/>
          <w:b/>
          <w:bCs/>
          <w:color w:val="000000"/>
          <w:sz w:val="22"/>
          <w:szCs w:val="22"/>
        </w:rPr>
        <w:t>(5</w:t>
      </w:r>
      <w:r w:rsidRPr="00065F54">
        <w:rPr>
          <w:rFonts w:asciiTheme="minorHAnsi" w:hAnsiTheme="minorHAnsi" w:cstheme="minorHAnsi"/>
          <w:b/>
          <w:bCs/>
          <w:color w:val="000000"/>
          <w:sz w:val="22"/>
          <w:szCs w:val="22"/>
        </w:rPr>
        <w:t>0%</w:t>
      </w:r>
      <w:r w:rsidR="00197BBB">
        <w:rPr>
          <w:rFonts w:asciiTheme="minorHAnsi" w:hAnsiTheme="minorHAnsi" w:cstheme="minorHAnsi"/>
          <w:b/>
          <w:bCs/>
          <w:color w:val="000000"/>
          <w:sz w:val="22"/>
          <w:szCs w:val="22"/>
        </w:rPr>
        <w:t>)</w:t>
      </w:r>
      <w:r w:rsidRPr="00065F54">
        <w:rPr>
          <w:rFonts w:asciiTheme="minorHAnsi" w:hAnsiTheme="minorHAnsi" w:cstheme="minorHAnsi"/>
          <w:b/>
          <w:bCs/>
          <w:color w:val="000000"/>
          <w:sz w:val="22"/>
          <w:szCs w:val="22"/>
        </w:rPr>
        <w:t xml:space="preserve"> </w:t>
      </w:r>
    </w:p>
    <w:p w14:paraId="2A95149C" w14:textId="1910E4F0"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Be the principal coordinator of all proposal development including the development of high-value or complex proposals or bids, building on global, </w:t>
      </w:r>
      <w:r w:rsidR="00F73F54" w:rsidRPr="00065F54">
        <w:rPr>
          <w:rFonts w:asciiTheme="minorHAnsi" w:hAnsiTheme="minorHAnsi" w:cstheme="minorHAnsi"/>
          <w:color w:val="000000"/>
          <w:sz w:val="22"/>
          <w:szCs w:val="22"/>
        </w:rPr>
        <w:t>regional,</w:t>
      </w:r>
      <w:r w:rsidRPr="00065F54">
        <w:rPr>
          <w:rFonts w:asciiTheme="minorHAnsi" w:hAnsiTheme="minorHAnsi" w:cstheme="minorHAnsi"/>
          <w:color w:val="000000"/>
          <w:sz w:val="22"/>
          <w:szCs w:val="22"/>
        </w:rPr>
        <w:t xml:space="preserve"> and national expertise, and ensuring the highest quality product.</w:t>
      </w:r>
    </w:p>
    <w:p w14:paraId="34446DBA" w14:textId="77777777"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In collaboration with the country office program technical leads, seek out and facilitate inputs from technical teams to ensure that programmes benefit from CARE’s global expertise while remaining relevant to the local context. </w:t>
      </w:r>
    </w:p>
    <w:p w14:paraId="4032563B" w14:textId="77777777"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Maintain an updated database of high performing consultants and facilitate engagement of consultants on proposals, or when technical specialists are needed. </w:t>
      </w:r>
    </w:p>
    <w:p w14:paraId="6622F138" w14:textId="7C530A06"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Su</w:t>
      </w:r>
      <w:r w:rsidR="0057330F">
        <w:rPr>
          <w:rFonts w:asciiTheme="minorHAnsi" w:hAnsiTheme="minorHAnsi" w:cstheme="minorHAnsi"/>
          <w:color w:val="000000"/>
          <w:sz w:val="22"/>
          <w:szCs w:val="22"/>
        </w:rPr>
        <w:t>pport the development of country office</w:t>
      </w:r>
      <w:r w:rsidRPr="00065F54">
        <w:rPr>
          <w:rFonts w:asciiTheme="minorHAnsi" w:hAnsiTheme="minorHAnsi" w:cstheme="minorHAnsi"/>
          <w:color w:val="000000"/>
          <w:sz w:val="22"/>
          <w:szCs w:val="22"/>
        </w:rPr>
        <w:t xml:space="preserve"> and thematic capacity statements in coordination with te</w:t>
      </w:r>
      <w:r w:rsidR="0057330F">
        <w:rPr>
          <w:rFonts w:asciiTheme="minorHAnsi" w:hAnsiTheme="minorHAnsi" w:cstheme="minorHAnsi"/>
          <w:color w:val="000000"/>
          <w:sz w:val="22"/>
          <w:szCs w:val="22"/>
        </w:rPr>
        <w:t xml:space="preserve">chnical specialists, </w:t>
      </w:r>
      <w:r w:rsidRPr="00065F54">
        <w:rPr>
          <w:rFonts w:asciiTheme="minorHAnsi" w:hAnsiTheme="minorHAnsi" w:cstheme="minorHAnsi"/>
          <w:color w:val="000000"/>
          <w:sz w:val="22"/>
          <w:szCs w:val="22"/>
        </w:rPr>
        <w:t>Communication and Monitoring Evaluation Accountability &amp; Learning (MEAL) teams.</w:t>
      </w:r>
    </w:p>
    <w:p w14:paraId="658CDEBD" w14:textId="1BE3E87E"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Produce pro</w:t>
      </w:r>
      <w:r w:rsidR="0057330F">
        <w:rPr>
          <w:rFonts w:asciiTheme="minorHAnsi" w:hAnsiTheme="minorHAnsi" w:cstheme="minorHAnsi"/>
          <w:color w:val="000000"/>
          <w:sz w:val="22"/>
          <w:szCs w:val="22"/>
        </w:rPr>
        <w:t xml:space="preserve">posal development schedules, </w:t>
      </w:r>
      <w:r w:rsidRPr="00065F54">
        <w:rPr>
          <w:rFonts w:asciiTheme="minorHAnsi" w:hAnsiTheme="minorHAnsi" w:cstheme="minorHAnsi"/>
          <w:color w:val="000000"/>
          <w:sz w:val="22"/>
          <w:szCs w:val="22"/>
        </w:rPr>
        <w:t xml:space="preserve">track </w:t>
      </w:r>
      <w:r w:rsidR="0057330F">
        <w:rPr>
          <w:rFonts w:asciiTheme="minorHAnsi" w:hAnsiTheme="minorHAnsi" w:cstheme="minorHAnsi"/>
          <w:color w:val="000000"/>
          <w:sz w:val="22"/>
          <w:szCs w:val="22"/>
        </w:rPr>
        <w:t xml:space="preserve">and manager proposal </w:t>
      </w:r>
      <w:r w:rsidRPr="00065F54">
        <w:rPr>
          <w:rFonts w:asciiTheme="minorHAnsi" w:hAnsiTheme="minorHAnsi" w:cstheme="minorHAnsi"/>
          <w:color w:val="000000"/>
          <w:sz w:val="22"/>
          <w:szCs w:val="22"/>
        </w:rPr>
        <w:t>timelines.</w:t>
      </w:r>
    </w:p>
    <w:p w14:paraId="6849D9FD" w14:textId="64E07910"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Drive </w:t>
      </w:r>
      <w:r w:rsidR="0057330F">
        <w:rPr>
          <w:rFonts w:asciiTheme="minorHAnsi" w:hAnsiTheme="minorHAnsi" w:cstheme="minorHAnsi"/>
          <w:color w:val="000000"/>
          <w:sz w:val="22"/>
          <w:szCs w:val="22"/>
        </w:rPr>
        <w:t xml:space="preserve">consortia and </w:t>
      </w:r>
      <w:r w:rsidRPr="00065F54">
        <w:rPr>
          <w:rFonts w:asciiTheme="minorHAnsi" w:hAnsiTheme="minorHAnsi" w:cstheme="minorHAnsi"/>
          <w:color w:val="000000"/>
          <w:sz w:val="22"/>
          <w:szCs w:val="22"/>
        </w:rPr>
        <w:t xml:space="preserve">interdepartmental coordination for proposal development. </w:t>
      </w:r>
    </w:p>
    <w:p w14:paraId="743CBD3D" w14:textId="1765D1D5"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Coordinate closely with other departments to ensure proposal are coherent, ambitious, and achievable. Particula</w:t>
      </w:r>
      <w:r w:rsidR="0057330F">
        <w:rPr>
          <w:rFonts w:asciiTheme="minorHAnsi" w:hAnsiTheme="minorHAnsi" w:cstheme="minorHAnsi"/>
          <w:color w:val="000000"/>
          <w:sz w:val="22"/>
          <w:szCs w:val="22"/>
        </w:rPr>
        <w:t>rly with program</w:t>
      </w:r>
      <w:r w:rsidRPr="00065F54">
        <w:rPr>
          <w:rFonts w:asciiTheme="minorHAnsi" w:hAnsiTheme="minorHAnsi" w:cstheme="minorHAnsi"/>
          <w:color w:val="000000"/>
          <w:sz w:val="22"/>
          <w:szCs w:val="22"/>
        </w:rPr>
        <w:t xml:space="preserve"> technical leads (</w:t>
      </w:r>
      <w:r w:rsidR="0057330F">
        <w:rPr>
          <w:rFonts w:asciiTheme="minorHAnsi" w:hAnsiTheme="minorHAnsi" w:cstheme="minorHAnsi"/>
          <w:color w:val="000000"/>
          <w:sz w:val="22"/>
          <w:szCs w:val="22"/>
        </w:rPr>
        <w:t xml:space="preserve">for </w:t>
      </w:r>
      <w:r w:rsidRPr="00065F54">
        <w:rPr>
          <w:rFonts w:asciiTheme="minorHAnsi" w:hAnsiTheme="minorHAnsi" w:cstheme="minorHAnsi"/>
          <w:color w:val="000000"/>
          <w:sz w:val="22"/>
          <w:szCs w:val="22"/>
        </w:rPr>
        <w:t xml:space="preserve">program design, technical inputs, strategies), Operations (for field team inputs, logistics requirements, security, costings, etc.), Grants and Contracts (for donor requirements), </w:t>
      </w:r>
      <w:r w:rsidR="0057330F">
        <w:rPr>
          <w:rFonts w:asciiTheme="minorHAnsi" w:hAnsiTheme="minorHAnsi" w:cstheme="minorHAnsi"/>
          <w:color w:val="000000"/>
          <w:sz w:val="22"/>
          <w:szCs w:val="22"/>
        </w:rPr>
        <w:t xml:space="preserve">Finance (for budgets), and Human Resource </w:t>
      </w:r>
      <w:r w:rsidRPr="00065F54">
        <w:rPr>
          <w:rFonts w:asciiTheme="minorHAnsi" w:hAnsiTheme="minorHAnsi" w:cstheme="minorHAnsi"/>
          <w:color w:val="000000"/>
          <w:sz w:val="22"/>
          <w:szCs w:val="22"/>
        </w:rPr>
        <w:t>(for staffing requirements</w:t>
      </w:r>
      <w:r w:rsidR="0057330F">
        <w:rPr>
          <w:rFonts w:asciiTheme="minorHAnsi" w:hAnsiTheme="minorHAnsi" w:cstheme="minorHAnsi"/>
          <w:color w:val="000000"/>
          <w:sz w:val="22"/>
          <w:szCs w:val="22"/>
        </w:rPr>
        <w:t xml:space="preserve"> and recruitments</w:t>
      </w:r>
      <w:r w:rsidRPr="00065F54">
        <w:rPr>
          <w:rFonts w:asciiTheme="minorHAnsi" w:hAnsiTheme="minorHAnsi" w:cstheme="minorHAnsi"/>
          <w:color w:val="000000"/>
          <w:sz w:val="22"/>
          <w:szCs w:val="22"/>
        </w:rPr>
        <w:t>).</w:t>
      </w:r>
    </w:p>
    <w:p w14:paraId="5934B070" w14:textId="63920CFA"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Write large sections of proposals that speak to our overall capabilities and to the context and draft key sections of proposal that are standard inputs (</w:t>
      </w:r>
      <w:r w:rsidR="00BE510C" w:rsidRPr="00065F54">
        <w:rPr>
          <w:rFonts w:asciiTheme="minorHAnsi" w:hAnsiTheme="minorHAnsi" w:cstheme="minorHAnsi"/>
          <w:color w:val="000000"/>
          <w:sz w:val="22"/>
          <w:szCs w:val="22"/>
        </w:rPr>
        <w:t>e.g.,</w:t>
      </w:r>
      <w:r w:rsidRPr="00065F54">
        <w:rPr>
          <w:rFonts w:asciiTheme="minorHAnsi" w:hAnsiTheme="minorHAnsi" w:cstheme="minorHAnsi"/>
          <w:color w:val="000000"/>
          <w:sz w:val="22"/>
          <w:szCs w:val="22"/>
        </w:rPr>
        <w:t xml:space="preserve"> capability statements, country context, programme experience), while coordinating </w:t>
      </w:r>
      <w:r w:rsidR="0057330F">
        <w:rPr>
          <w:rFonts w:asciiTheme="minorHAnsi" w:hAnsiTheme="minorHAnsi" w:cstheme="minorHAnsi"/>
          <w:color w:val="000000"/>
          <w:sz w:val="22"/>
          <w:szCs w:val="22"/>
        </w:rPr>
        <w:t>the inputs of technical teams</w:t>
      </w:r>
      <w:r w:rsidRPr="00065F54">
        <w:rPr>
          <w:rFonts w:asciiTheme="minorHAnsi" w:hAnsiTheme="minorHAnsi" w:cstheme="minorHAnsi"/>
          <w:color w:val="000000"/>
          <w:sz w:val="22"/>
          <w:szCs w:val="22"/>
        </w:rPr>
        <w:t xml:space="preserve"> and drawing on the expertise of technical leads, Program Support, Finance, HR and Security.</w:t>
      </w:r>
    </w:p>
    <w:p w14:paraId="5561AC73" w14:textId="1B08A772"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Quality review technical aspects of the narratives and log frames and ensure complementarity with budgets and other deliverables and that projects are relevant to</w:t>
      </w:r>
      <w:r w:rsidR="00D26D33">
        <w:rPr>
          <w:rFonts w:asciiTheme="minorHAnsi" w:hAnsiTheme="minorHAnsi" w:cstheme="minorHAnsi"/>
          <w:color w:val="000000"/>
          <w:sz w:val="22"/>
          <w:szCs w:val="22"/>
        </w:rPr>
        <w:t xml:space="preserve"> CARE’s impact goals. </w:t>
      </w:r>
    </w:p>
    <w:p w14:paraId="1F21A9F8" w14:textId="77777777" w:rsidR="00FE646F" w:rsidRPr="00065F54" w:rsidRDefault="00FE646F" w:rsidP="00797EA6">
      <w:pPr>
        <w:numPr>
          <w:ilvl w:val="0"/>
          <w:numId w:val="26"/>
        </w:numPr>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Ensure full internal and member review and sign off as per the proposal development process.</w:t>
      </w:r>
    </w:p>
    <w:p w14:paraId="6982620A" w14:textId="20EF38AE" w:rsidR="00FE646F" w:rsidRPr="00065F54" w:rsidRDefault="0057330F" w:rsidP="00797EA6">
      <w:pPr>
        <w:numPr>
          <w:ilvl w:val="0"/>
          <w:numId w:val="26"/>
        </w:numPr>
        <w:jc w:val="both"/>
        <w:rPr>
          <w:rFonts w:asciiTheme="minorHAnsi" w:hAnsiTheme="minorHAnsi" w:cstheme="minorHAnsi"/>
          <w:color w:val="000000"/>
          <w:sz w:val="22"/>
          <w:szCs w:val="22"/>
        </w:rPr>
      </w:pPr>
      <w:r>
        <w:rPr>
          <w:rFonts w:asciiTheme="minorHAnsi" w:hAnsiTheme="minorHAnsi" w:cstheme="minorHAnsi"/>
          <w:color w:val="000000"/>
          <w:sz w:val="22"/>
          <w:szCs w:val="22"/>
        </w:rPr>
        <w:t>Represent CARE as a funding expert</w:t>
      </w:r>
      <w:r w:rsidR="00FE646F" w:rsidRPr="00065F54">
        <w:rPr>
          <w:rFonts w:asciiTheme="minorHAnsi" w:hAnsiTheme="minorHAnsi" w:cstheme="minorHAnsi"/>
          <w:color w:val="000000"/>
          <w:sz w:val="22"/>
          <w:szCs w:val="22"/>
        </w:rPr>
        <w:t>, alongside technical experts, in consortium meetings during proposal development or donor engagement.</w:t>
      </w:r>
    </w:p>
    <w:tbl>
      <w:tblPr>
        <w:tblW w:w="0" w:type="auto"/>
        <w:tblLook w:val="01E0" w:firstRow="1" w:lastRow="1" w:firstColumn="1" w:lastColumn="1" w:noHBand="0" w:noVBand="0"/>
      </w:tblPr>
      <w:tblGrid>
        <w:gridCol w:w="9026"/>
      </w:tblGrid>
      <w:tr w:rsidR="00FE646F" w:rsidRPr="00065F54" w14:paraId="48B45596" w14:textId="77777777" w:rsidTr="0069174E">
        <w:tc>
          <w:tcPr>
            <w:tcW w:w="9026" w:type="dxa"/>
            <w:shd w:val="clear" w:color="auto" w:fill="auto"/>
          </w:tcPr>
          <w:p w14:paraId="49F7F665" w14:textId="6AFADDAC" w:rsidR="00FE646F" w:rsidRPr="00065F54" w:rsidRDefault="001F4618" w:rsidP="00797EA6">
            <w:pPr>
              <w:pStyle w:val="ListParagraph"/>
              <w:numPr>
                <w:ilvl w:val="0"/>
                <w:numId w:val="3"/>
              </w:numPr>
              <w:spacing w:before="120" w:after="120" w:line="259" w:lineRule="auto"/>
              <w:jc w:val="both"/>
              <w:rPr>
                <w:rFonts w:asciiTheme="minorHAnsi" w:hAnsiTheme="minorHAnsi" w:cstheme="minorHAnsi"/>
                <w:b/>
                <w:sz w:val="22"/>
                <w:szCs w:val="22"/>
              </w:rPr>
            </w:pPr>
            <w:r w:rsidRPr="00065F54">
              <w:rPr>
                <w:rFonts w:asciiTheme="minorHAnsi" w:hAnsiTheme="minorHAnsi" w:cstheme="minorHAnsi"/>
                <w:b/>
                <w:sz w:val="22"/>
                <w:szCs w:val="22"/>
              </w:rPr>
              <w:t>Job</w:t>
            </w:r>
            <w:r w:rsidRPr="00065F54">
              <w:rPr>
                <w:rFonts w:asciiTheme="minorHAnsi" w:hAnsiTheme="minorHAnsi" w:cstheme="minorHAnsi"/>
                <w:b/>
                <w:color w:val="000000"/>
                <w:sz w:val="22"/>
                <w:szCs w:val="22"/>
                <w:lang w:val="x-none"/>
              </w:rPr>
              <w:t xml:space="preserve"> Responsibility #</w:t>
            </w:r>
            <w:r w:rsidRPr="00065F54">
              <w:rPr>
                <w:rFonts w:asciiTheme="minorHAnsi" w:hAnsiTheme="minorHAnsi" w:cstheme="minorHAnsi"/>
                <w:b/>
                <w:color w:val="000000"/>
                <w:sz w:val="22"/>
                <w:szCs w:val="22"/>
                <w:lang w:val="en-US"/>
              </w:rPr>
              <w:t>4:</w:t>
            </w:r>
            <w:r w:rsidR="00241FF6" w:rsidRPr="00065F54">
              <w:rPr>
                <w:rFonts w:asciiTheme="minorHAnsi" w:hAnsiTheme="minorHAnsi" w:cstheme="minorHAnsi"/>
                <w:b/>
                <w:color w:val="000000"/>
                <w:sz w:val="22"/>
                <w:szCs w:val="22"/>
                <w:lang w:val="en-US"/>
              </w:rPr>
              <w:t xml:space="preserve"> </w:t>
            </w:r>
            <w:r w:rsidR="00FE646F" w:rsidRPr="00065F54">
              <w:rPr>
                <w:rFonts w:asciiTheme="minorHAnsi" w:hAnsiTheme="minorHAnsi" w:cstheme="minorHAnsi"/>
                <w:b/>
                <w:sz w:val="22"/>
                <w:szCs w:val="22"/>
              </w:rPr>
              <w:t>Promote Gender Equity &amp; Diversity and Safeguarding Practices (5%)</w:t>
            </w:r>
            <w:r w:rsidR="008B556A" w:rsidRPr="00065F54">
              <w:rPr>
                <w:rFonts w:asciiTheme="minorHAnsi" w:hAnsiTheme="minorHAnsi" w:cstheme="minorHAnsi"/>
                <w:b/>
                <w:sz w:val="22"/>
                <w:szCs w:val="22"/>
              </w:rPr>
              <w:t>.</w:t>
            </w:r>
            <w:r w:rsidR="00FE646F" w:rsidRPr="00065F54">
              <w:rPr>
                <w:rFonts w:asciiTheme="minorHAnsi" w:hAnsiTheme="minorHAnsi" w:cstheme="minorHAnsi"/>
                <w:b/>
                <w:sz w:val="22"/>
                <w:szCs w:val="22"/>
              </w:rPr>
              <w:t xml:space="preserve">                                                     </w:t>
            </w:r>
          </w:p>
        </w:tc>
      </w:tr>
    </w:tbl>
    <w:p w14:paraId="49442D9D" w14:textId="54A05D17" w:rsidR="00FE646F" w:rsidRPr="00065F54" w:rsidRDefault="00FE646F" w:rsidP="00797EA6">
      <w:pPr>
        <w:numPr>
          <w:ilvl w:val="0"/>
          <w:numId w:val="27"/>
        </w:numPr>
        <w:tabs>
          <w:tab w:val="right" w:leader="underscore" w:pos="9072"/>
        </w:tabs>
        <w:jc w:val="both"/>
        <w:rPr>
          <w:rFonts w:asciiTheme="minorHAnsi" w:hAnsiTheme="minorHAnsi" w:cstheme="minorHAnsi"/>
          <w:sz w:val="22"/>
          <w:szCs w:val="22"/>
        </w:rPr>
      </w:pPr>
      <w:r w:rsidRPr="00065F54">
        <w:rPr>
          <w:rFonts w:asciiTheme="minorHAnsi" w:hAnsiTheme="minorHAnsi" w:cstheme="minorHAnsi"/>
          <w:sz w:val="22"/>
          <w:szCs w:val="22"/>
        </w:rPr>
        <w:lastRenderedPageBreak/>
        <w:t xml:space="preserve">Practice a </w:t>
      </w:r>
      <w:r w:rsidR="00F73F54" w:rsidRPr="00065F54">
        <w:rPr>
          <w:rFonts w:asciiTheme="minorHAnsi" w:hAnsiTheme="minorHAnsi" w:cstheme="minorHAnsi"/>
          <w:sz w:val="22"/>
          <w:szCs w:val="22"/>
        </w:rPr>
        <w:t>behaviour</w:t>
      </w:r>
      <w:r w:rsidRPr="00065F54">
        <w:rPr>
          <w:rFonts w:asciiTheme="minorHAnsi" w:hAnsiTheme="minorHAnsi" w:cstheme="minorHAnsi"/>
          <w:sz w:val="22"/>
          <w:szCs w:val="22"/>
        </w:rPr>
        <w:t xml:space="preserve"> that is consistent with CARE’s core values, and promotion of gender equity and diversity goals</w:t>
      </w:r>
      <w:r w:rsidR="008B556A" w:rsidRPr="00065F54">
        <w:rPr>
          <w:rFonts w:asciiTheme="minorHAnsi" w:hAnsiTheme="minorHAnsi" w:cstheme="minorHAnsi"/>
          <w:sz w:val="22"/>
          <w:szCs w:val="22"/>
        </w:rPr>
        <w:t>.</w:t>
      </w:r>
    </w:p>
    <w:p w14:paraId="5796BCDF" w14:textId="77777777" w:rsidR="00FE646F" w:rsidRPr="00065F54" w:rsidRDefault="00FE646F" w:rsidP="00797EA6">
      <w:pPr>
        <w:numPr>
          <w:ilvl w:val="0"/>
          <w:numId w:val="27"/>
        </w:numPr>
        <w:tabs>
          <w:tab w:val="right" w:leader="underscore" w:pos="9072"/>
        </w:tabs>
        <w:jc w:val="both"/>
        <w:rPr>
          <w:rFonts w:asciiTheme="minorHAnsi" w:hAnsiTheme="minorHAnsi" w:cstheme="minorHAnsi"/>
          <w:sz w:val="22"/>
          <w:szCs w:val="22"/>
        </w:rPr>
      </w:pPr>
      <w:r w:rsidRPr="00065F54">
        <w:rPr>
          <w:rFonts w:asciiTheme="minorHAnsi" w:hAnsiTheme="minorHAnsi" w:cstheme="minorHAnsi"/>
          <w:sz w:val="22"/>
          <w:szCs w:val="22"/>
        </w:rPr>
        <w:t>Plays a leadership role in identifying and implementing initiatives that enhance CARE’s commitment to gender and diversity.</w:t>
      </w:r>
    </w:p>
    <w:p w14:paraId="2B876960" w14:textId="5234D4E6" w:rsidR="00FE646F" w:rsidRPr="00E15F05" w:rsidRDefault="00FE646F" w:rsidP="00797EA6">
      <w:pPr>
        <w:numPr>
          <w:ilvl w:val="0"/>
          <w:numId w:val="27"/>
        </w:numPr>
        <w:tabs>
          <w:tab w:val="right" w:leader="underscore" w:pos="9072"/>
        </w:tabs>
        <w:jc w:val="both"/>
        <w:rPr>
          <w:rFonts w:asciiTheme="minorHAnsi" w:hAnsiTheme="minorHAnsi" w:cstheme="minorHAnsi"/>
          <w:sz w:val="22"/>
          <w:szCs w:val="22"/>
        </w:rPr>
      </w:pPr>
      <w:r w:rsidRPr="00065F54">
        <w:rPr>
          <w:rFonts w:asciiTheme="minorHAnsi" w:hAnsiTheme="minorHAnsi" w:cstheme="minorHAnsi"/>
          <w:sz w:val="22"/>
          <w:szCs w:val="22"/>
        </w:rPr>
        <w:t>Ensure that CARE Safeguarding policies and procedures are adhered to by all and the staff that S/he supervisors both directly or indirectly</w:t>
      </w:r>
      <w:r w:rsidRPr="00E15F05">
        <w:rPr>
          <w:rFonts w:asciiTheme="minorHAnsi" w:hAnsiTheme="minorHAnsi" w:cstheme="minorHAnsi"/>
          <w:sz w:val="22"/>
          <w:szCs w:val="22"/>
        </w:rPr>
        <w:t xml:space="preserve"> </w:t>
      </w:r>
    </w:p>
    <w:p w14:paraId="04E26517" w14:textId="5B15B62E" w:rsidR="00FE646F" w:rsidRPr="00065F54" w:rsidRDefault="00241FF6" w:rsidP="00797EA6">
      <w:pPr>
        <w:pStyle w:val="ListParagraph"/>
        <w:numPr>
          <w:ilvl w:val="0"/>
          <w:numId w:val="3"/>
        </w:numPr>
        <w:spacing w:before="120" w:after="120" w:line="259" w:lineRule="auto"/>
        <w:jc w:val="both"/>
        <w:rPr>
          <w:rFonts w:asciiTheme="minorHAnsi" w:hAnsiTheme="minorHAnsi" w:cstheme="minorHAnsi"/>
          <w:b/>
          <w:sz w:val="22"/>
          <w:szCs w:val="22"/>
        </w:rPr>
      </w:pPr>
      <w:r w:rsidRPr="00065F54">
        <w:rPr>
          <w:rFonts w:asciiTheme="minorHAnsi" w:hAnsiTheme="minorHAnsi" w:cstheme="minorHAnsi"/>
          <w:b/>
          <w:sz w:val="22"/>
          <w:szCs w:val="22"/>
        </w:rPr>
        <w:t>Job</w:t>
      </w:r>
      <w:r w:rsidRPr="00065F54">
        <w:rPr>
          <w:rFonts w:asciiTheme="minorHAnsi" w:hAnsiTheme="minorHAnsi" w:cstheme="minorHAnsi"/>
          <w:b/>
          <w:color w:val="000000"/>
          <w:sz w:val="22"/>
          <w:szCs w:val="22"/>
          <w:lang w:val="x-none"/>
        </w:rPr>
        <w:t xml:space="preserve"> Responsibility #</w:t>
      </w:r>
      <w:r w:rsidRPr="00065F54">
        <w:rPr>
          <w:rFonts w:asciiTheme="minorHAnsi" w:hAnsiTheme="minorHAnsi" w:cstheme="minorHAnsi"/>
          <w:b/>
          <w:color w:val="000000"/>
          <w:sz w:val="22"/>
          <w:szCs w:val="22"/>
          <w:lang w:val="en-US"/>
        </w:rPr>
        <w:t xml:space="preserve">5: </w:t>
      </w:r>
      <w:r w:rsidR="00FE646F" w:rsidRPr="00065F54">
        <w:rPr>
          <w:rFonts w:asciiTheme="minorHAnsi" w:hAnsiTheme="minorHAnsi" w:cstheme="minorHAnsi"/>
          <w:b/>
          <w:sz w:val="22"/>
          <w:szCs w:val="22"/>
        </w:rPr>
        <w:t>Any other duties assigned from time to time (5%)</w:t>
      </w:r>
    </w:p>
    <w:p w14:paraId="7C4CD554" w14:textId="77777777" w:rsidR="00FE646F" w:rsidRPr="00065F54" w:rsidRDefault="00FE646F" w:rsidP="00797EA6">
      <w:pPr>
        <w:pStyle w:val="ListParagraph"/>
        <w:numPr>
          <w:ilvl w:val="0"/>
          <w:numId w:val="28"/>
        </w:numPr>
        <w:spacing w:before="120" w:after="120" w:line="259" w:lineRule="auto"/>
        <w:jc w:val="both"/>
        <w:rPr>
          <w:rFonts w:asciiTheme="minorHAnsi" w:hAnsiTheme="minorHAnsi" w:cstheme="minorHAnsi"/>
          <w:b/>
          <w:sz w:val="22"/>
          <w:szCs w:val="22"/>
        </w:rPr>
      </w:pPr>
      <w:r w:rsidRPr="00065F54">
        <w:rPr>
          <w:rFonts w:asciiTheme="minorHAnsi" w:hAnsiTheme="minorHAnsi" w:cstheme="minorHAnsi"/>
          <w:sz w:val="22"/>
          <w:szCs w:val="22"/>
        </w:rPr>
        <w:t xml:space="preserve">Step in and cover for Program Director from time to time </w:t>
      </w:r>
    </w:p>
    <w:p w14:paraId="2AA0FDA4" w14:textId="77777777" w:rsidR="00FE646F" w:rsidRPr="00065F54" w:rsidRDefault="00FE646F" w:rsidP="00797EA6">
      <w:pPr>
        <w:pStyle w:val="ListParagraph"/>
        <w:numPr>
          <w:ilvl w:val="0"/>
          <w:numId w:val="28"/>
        </w:numPr>
        <w:spacing w:before="120" w:after="120" w:line="259" w:lineRule="auto"/>
        <w:jc w:val="both"/>
        <w:rPr>
          <w:rFonts w:asciiTheme="minorHAnsi" w:hAnsiTheme="minorHAnsi" w:cstheme="minorHAnsi"/>
          <w:b/>
          <w:sz w:val="22"/>
          <w:szCs w:val="22"/>
        </w:rPr>
      </w:pPr>
      <w:r w:rsidRPr="00065F54">
        <w:rPr>
          <w:rFonts w:asciiTheme="minorHAnsi" w:hAnsiTheme="minorHAnsi" w:cstheme="minorHAnsi"/>
          <w:sz w:val="22"/>
          <w:szCs w:val="22"/>
        </w:rPr>
        <w:t>Take on stretch assignments assigned from time to time</w:t>
      </w:r>
    </w:p>
    <w:p w14:paraId="7D2F3572" w14:textId="77777777" w:rsidR="00FE646F" w:rsidRPr="00065F54" w:rsidRDefault="00FE646F" w:rsidP="00797EA6">
      <w:pPr>
        <w:keepNext/>
        <w:tabs>
          <w:tab w:val="left" w:pos="2770"/>
        </w:tabs>
        <w:spacing w:before="60" w:after="60"/>
        <w:jc w:val="both"/>
        <w:outlineLvl w:val="1"/>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PROBLEM SOLVING</w:t>
      </w:r>
      <w:r w:rsidRPr="00065F54">
        <w:rPr>
          <w:rFonts w:asciiTheme="minorHAnsi" w:hAnsiTheme="minorHAnsi" w:cstheme="minorHAnsi"/>
          <w:b/>
          <w:bCs/>
          <w:color w:val="000000"/>
          <w:sz w:val="22"/>
          <w:szCs w:val="22"/>
        </w:rPr>
        <w:tab/>
      </w:r>
    </w:p>
    <w:tbl>
      <w:tblPr>
        <w:tblW w:w="9270" w:type="dxa"/>
        <w:tblInd w:w="-90" w:type="dxa"/>
        <w:tblLook w:val="0000" w:firstRow="0" w:lastRow="0" w:firstColumn="0" w:lastColumn="0" w:noHBand="0" w:noVBand="0"/>
      </w:tblPr>
      <w:tblGrid>
        <w:gridCol w:w="9270"/>
      </w:tblGrid>
      <w:tr w:rsidR="00FE646F" w:rsidRPr="00065F54" w14:paraId="56AA6A37" w14:textId="77777777" w:rsidTr="0069174E">
        <w:trPr>
          <w:cantSplit/>
        </w:trPr>
        <w:tc>
          <w:tcPr>
            <w:tcW w:w="9270" w:type="dxa"/>
          </w:tcPr>
          <w:p w14:paraId="17225173" w14:textId="77777777" w:rsidR="00FE646F" w:rsidRPr="00065F54" w:rsidRDefault="00FE646F" w:rsidP="00797EA6">
            <w:pPr>
              <w:pStyle w:val="BodyText"/>
              <w:jc w:val="both"/>
              <w:rPr>
                <w:rFonts w:asciiTheme="minorHAnsi" w:hAnsiTheme="minorHAnsi" w:cstheme="minorHAnsi"/>
                <w:b w:val="0"/>
                <w:bCs/>
                <w:spacing w:val="-3"/>
                <w:sz w:val="22"/>
                <w:szCs w:val="22"/>
              </w:rPr>
            </w:pPr>
            <w:r w:rsidRPr="00065F54">
              <w:rPr>
                <w:rFonts w:asciiTheme="minorHAnsi" w:hAnsiTheme="minorHAnsi" w:cstheme="minorHAnsi"/>
                <w:b w:val="0"/>
                <w:bCs/>
                <w:spacing w:val="-3"/>
                <w:sz w:val="22"/>
                <w:szCs w:val="22"/>
              </w:rPr>
              <w:t xml:space="preserve">There are three levels of problem-solving: </w:t>
            </w:r>
            <w:r w:rsidRPr="00065F54">
              <w:rPr>
                <w:rFonts w:asciiTheme="minorHAnsi" w:hAnsiTheme="minorHAnsi" w:cstheme="minorHAnsi"/>
                <w:b w:val="0"/>
                <w:bCs/>
                <w:sz w:val="22"/>
                <w:szCs w:val="22"/>
              </w:rPr>
              <w:t>Please indicate which of the above levels of problem-solving this position will face, and why the position falls into that category.</w:t>
            </w:r>
          </w:p>
          <w:p w14:paraId="1A9B6625" w14:textId="2F06D7D9" w:rsidR="00FE646F" w:rsidRPr="00065F54" w:rsidRDefault="00FE646F" w:rsidP="00797EA6">
            <w:pPr>
              <w:pStyle w:val="BodyText"/>
              <w:jc w:val="both"/>
              <w:rPr>
                <w:rFonts w:asciiTheme="minorHAnsi" w:hAnsiTheme="minorHAnsi" w:cstheme="minorHAnsi"/>
                <w:b w:val="0"/>
                <w:i/>
                <w:iCs/>
                <w:spacing w:val="-3"/>
                <w:sz w:val="22"/>
                <w:szCs w:val="22"/>
              </w:rPr>
            </w:pPr>
            <w:r w:rsidRPr="00065F54">
              <w:rPr>
                <w:rFonts w:asciiTheme="minorHAnsi" w:hAnsiTheme="minorHAnsi" w:cstheme="minorHAnsi"/>
                <w:b w:val="0"/>
                <w:bCs/>
                <w:spacing w:val="-3"/>
                <w:sz w:val="22"/>
                <w:szCs w:val="22"/>
                <w:u w:val="single"/>
              </w:rPr>
              <w:t>Level 3:</w:t>
            </w:r>
            <w:r w:rsidRPr="00065F54">
              <w:rPr>
                <w:rFonts w:asciiTheme="minorHAnsi" w:hAnsiTheme="minorHAnsi" w:cstheme="minorHAnsi"/>
                <w:b w:val="0"/>
                <w:bCs/>
                <w:spacing w:val="-3"/>
                <w:sz w:val="22"/>
                <w:szCs w:val="22"/>
              </w:rPr>
              <w:t xml:space="preserve"> Why things are done is known, but what </w:t>
            </w:r>
            <w:r w:rsidR="005128CC" w:rsidRPr="00065F54">
              <w:rPr>
                <w:rFonts w:asciiTheme="minorHAnsi" w:hAnsiTheme="minorHAnsi" w:cstheme="minorHAnsi"/>
                <w:b w:val="0"/>
                <w:bCs/>
                <w:spacing w:val="-3"/>
                <w:sz w:val="22"/>
                <w:szCs w:val="22"/>
              </w:rPr>
              <w:t>must</w:t>
            </w:r>
            <w:r w:rsidRPr="00065F54">
              <w:rPr>
                <w:rFonts w:asciiTheme="minorHAnsi" w:hAnsiTheme="minorHAnsi" w:cstheme="minorHAnsi"/>
                <w:b w:val="0"/>
                <w:bCs/>
                <w:spacing w:val="-3"/>
                <w:sz w:val="22"/>
                <w:szCs w:val="22"/>
              </w:rPr>
              <w:t xml:space="preserve"> be done and how to do it are not defined. Situations are variable and the incumbent’s response will involve analysis, problem definition, development of alternatives, and making recommendations.</w:t>
            </w:r>
            <w:r w:rsidR="005128CC" w:rsidRPr="00065F54">
              <w:rPr>
                <w:rFonts w:asciiTheme="minorHAnsi" w:hAnsiTheme="minorHAnsi" w:cstheme="minorHAnsi"/>
                <w:b w:val="0"/>
                <w:bCs/>
                <w:spacing w:val="-3"/>
                <w:sz w:val="22"/>
                <w:szCs w:val="22"/>
              </w:rPr>
              <w:t xml:space="preserve"> </w:t>
            </w:r>
            <w:r w:rsidRPr="00065F54">
              <w:rPr>
                <w:rFonts w:asciiTheme="minorHAnsi" w:hAnsiTheme="minorHAnsi" w:cstheme="minorHAnsi"/>
                <w:b w:val="0"/>
                <w:bCs/>
                <w:spacing w:val="-3"/>
                <w:sz w:val="22"/>
                <w:szCs w:val="22"/>
              </w:rPr>
              <w:t>He or she will face and address problems that are typically non-recurring.</w:t>
            </w:r>
          </w:p>
        </w:tc>
      </w:tr>
    </w:tbl>
    <w:p w14:paraId="62B9927A" w14:textId="77777777" w:rsidR="00FE646F" w:rsidRPr="00065F54" w:rsidRDefault="00FE646F" w:rsidP="00797EA6">
      <w:pPr>
        <w:keepNext/>
        <w:spacing w:before="60" w:after="60"/>
        <w:jc w:val="both"/>
        <w:outlineLvl w:val="1"/>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EDUCATION, EXPERIENCE, SKILLS AND KNOWLEDGE</w:t>
      </w:r>
    </w:p>
    <w:p w14:paraId="06D7D37A" w14:textId="120574E1"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Post Graduate training </w:t>
      </w:r>
      <w:r w:rsidR="00E41728" w:rsidRPr="00065F54">
        <w:rPr>
          <w:rFonts w:asciiTheme="minorHAnsi" w:hAnsiTheme="minorHAnsi" w:cstheme="minorHAnsi"/>
          <w:color w:val="000000"/>
          <w:sz w:val="22"/>
          <w:szCs w:val="22"/>
        </w:rPr>
        <w:t>e.g.,</w:t>
      </w:r>
      <w:r w:rsidRPr="00065F54">
        <w:rPr>
          <w:rFonts w:asciiTheme="minorHAnsi" w:hAnsiTheme="minorHAnsi" w:cstheme="minorHAnsi"/>
          <w:color w:val="000000"/>
          <w:sz w:val="22"/>
          <w:szCs w:val="22"/>
        </w:rPr>
        <w:t xml:space="preserve"> Master’s degree in Business Management, Economics, Public Administration, Political Science, Social Sciences, etc) from a recognized university.</w:t>
      </w:r>
    </w:p>
    <w:p w14:paraId="20D898D5" w14:textId="77777777"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Technical training in any of the field related to Care program priorities (Livelihoods, Climate Justice, Gender Justice and Humanitarian Action) is an added advantage.</w:t>
      </w:r>
    </w:p>
    <w:p w14:paraId="306BEEFC" w14:textId="77777777"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At least 5 years’ experience in a similar role or senior management role with similar responsibilities. Candidates should articulate their achievements or contributions.</w:t>
      </w:r>
    </w:p>
    <w:p w14:paraId="37BBF797" w14:textId="77777777"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Current knowledge of the strategic priorities and programs of Government as well as that of development partners.</w:t>
      </w:r>
    </w:p>
    <w:p w14:paraId="41161E9E" w14:textId="77777777"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Hands on experience with logic models in development programs (theories of change, logical frameworks, results frameworks).</w:t>
      </w:r>
    </w:p>
    <w:p w14:paraId="08A1672C" w14:textId="401F7F5E"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Analytical skills, with practical experience in data-based decision-making. The ability to understand and use analytical models and indicators is essential </w:t>
      </w:r>
      <w:r w:rsidR="00E41728" w:rsidRPr="00065F54">
        <w:rPr>
          <w:rFonts w:asciiTheme="minorHAnsi" w:hAnsiTheme="minorHAnsi" w:cstheme="minorHAnsi"/>
          <w:color w:val="000000"/>
          <w:sz w:val="22"/>
          <w:szCs w:val="22"/>
        </w:rPr>
        <w:t>e.g.,</w:t>
      </w:r>
      <w:r w:rsidRPr="00065F54">
        <w:rPr>
          <w:rFonts w:asciiTheme="minorHAnsi" w:hAnsiTheme="minorHAnsi" w:cstheme="minorHAnsi"/>
          <w:color w:val="000000"/>
          <w:sz w:val="22"/>
          <w:szCs w:val="22"/>
        </w:rPr>
        <w:t xml:space="preserve"> root-cause/problem tree analyses, cost-benefit analysis, risk analysis, chances for success, etc</w:t>
      </w:r>
    </w:p>
    <w:p w14:paraId="32FFB94F" w14:textId="77777777"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Should have accomplished technical writing and editing skills.</w:t>
      </w:r>
    </w:p>
    <w:p w14:paraId="1774D9A1" w14:textId="77777777"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The ideal candidate should be ICT savvy. Skills in online collaboration and development of products using MS Office (notably PowerPoint, word and excel) are essential.</w:t>
      </w:r>
    </w:p>
    <w:p w14:paraId="78CDA55D" w14:textId="3991FBBB"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Experience in networking, </w:t>
      </w:r>
      <w:r w:rsidR="005128CC" w:rsidRPr="00065F54">
        <w:rPr>
          <w:rFonts w:asciiTheme="minorHAnsi" w:hAnsiTheme="minorHAnsi" w:cstheme="minorHAnsi"/>
          <w:color w:val="000000"/>
          <w:sz w:val="22"/>
          <w:szCs w:val="22"/>
        </w:rPr>
        <w:t>representation,</w:t>
      </w:r>
      <w:r w:rsidRPr="00065F54">
        <w:rPr>
          <w:rFonts w:asciiTheme="minorHAnsi" w:hAnsiTheme="minorHAnsi" w:cstheme="minorHAnsi"/>
          <w:color w:val="000000"/>
          <w:sz w:val="22"/>
          <w:szCs w:val="22"/>
        </w:rPr>
        <w:t xml:space="preserve"> and strategic relationships management</w:t>
      </w:r>
    </w:p>
    <w:p w14:paraId="044DE39D" w14:textId="69516CCF"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Conceptual abilities, strategic </w:t>
      </w:r>
      <w:r w:rsidR="005128CC" w:rsidRPr="00065F54">
        <w:rPr>
          <w:rFonts w:asciiTheme="minorHAnsi" w:hAnsiTheme="minorHAnsi" w:cstheme="minorHAnsi"/>
          <w:color w:val="000000"/>
          <w:sz w:val="22"/>
          <w:szCs w:val="22"/>
        </w:rPr>
        <w:t>thinking,</w:t>
      </w:r>
      <w:r w:rsidRPr="00065F54">
        <w:rPr>
          <w:rFonts w:asciiTheme="minorHAnsi" w:hAnsiTheme="minorHAnsi" w:cstheme="minorHAnsi"/>
          <w:color w:val="000000"/>
          <w:sz w:val="22"/>
          <w:szCs w:val="22"/>
        </w:rPr>
        <w:t xml:space="preserve"> and analytical writing skills.  </w:t>
      </w:r>
    </w:p>
    <w:p w14:paraId="3B21B735" w14:textId="37D48F3B"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Good communication, presentation, public speaking, </w:t>
      </w:r>
      <w:r w:rsidR="005128CC" w:rsidRPr="00065F54">
        <w:rPr>
          <w:rFonts w:asciiTheme="minorHAnsi" w:hAnsiTheme="minorHAnsi" w:cstheme="minorHAnsi"/>
          <w:color w:val="000000"/>
          <w:sz w:val="22"/>
          <w:szCs w:val="22"/>
        </w:rPr>
        <w:t>discussion,</w:t>
      </w:r>
      <w:r w:rsidRPr="00065F54">
        <w:rPr>
          <w:rFonts w:asciiTheme="minorHAnsi" w:hAnsiTheme="minorHAnsi" w:cstheme="minorHAnsi"/>
          <w:color w:val="000000"/>
          <w:sz w:val="22"/>
          <w:szCs w:val="22"/>
        </w:rPr>
        <w:t xml:space="preserve"> and negotiation skills. </w:t>
      </w:r>
    </w:p>
    <w:p w14:paraId="177E3670" w14:textId="45CCF497"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 xml:space="preserve">Organizing skills and capacity to multi-task in rapidly changing &amp; fast-paced </w:t>
      </w:r>
      <w:r w:rsidR="005128CC" w:rsidRPr="00065F54">
        <w:rPr>
          <w:rFonts w:asciiTheme="minorHAnsi" w:hAnsiTheme="minorHAnsi" w:cstheme="minorHAnsi"/>
          <w:color w:val="000000"/>
          <w:sz w:val="22"/>
          <w:szCs w:val="22"/>
        </w:rPr>
        <w:t>environments.</w:t>
      </w:r>
      <w:r w:rsidRPr="00065F54">
        <w:rPr>
          <w:rFonts w:asciiTheme="minorHAnsi" w:hAnsiTheme="minorHAnsi" w:cstheme="minorHAnsi"/>
          <w:color w:val="000000"/>
          <w:sz w:val="22"/>
          <w:szCs w:val="22"/>
        </w:rPr>
        <w:t xml:space="preserve"> </w:t>
      </w:r>
    </w:p>
    <w:p w14:paraId="5FFB136B" w14:textId="77777777"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Knowledge of and demonstrated personal commitment to relevant organizational codes of conduct, including anti-fraud and anti-corruption, safeguarding etc.</w:t>
      </w:r>
    </w:p>
    <w:p w14:paraId="3E24DA92" w14:textId="636A9007" w:rsidR="00FE646F" w:rsidRPr="00065F54" w:rsidRDefault="00FE646F" w:rsidP="00797EA6">
      <w:pPr>
        <w:pStyle w:val="ListParagraph"/>
        <w:numPr>
          <w:ilvl w:val="0"/>
          <w:numId w:val="4"/>
        </w:numPr>
        <w:spacing w:after="160" w:line="259" w:lineRule="auto"/>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Leadership and interpersonal skills and proven experience influencing others without necessarily directly managing them</w:t>
      </w:r>
      <w:r w:rsidR="005128CC" w:rsidRPr="00065F54">
        <w:rPr>
          <w:rFonts w:asciiTheme="minorHAnsi" w:hAnsiTheme="minorHAnsi" w:cstheme="minorHAnsi"/>
          <w:color w:val="000000"/>
          <w:sz w:val="22"/>
          <w:szCs w:val="22"/>
        </w:rPr>
        <w:t>.</w:t>
      </w:r>
    </w:p>
    <w:p w14:paraId="26E1DFB1" w14:textId="351282EE" w:rsidR="00FE646F" w:rsidRPr="00065F54" w:rsidRDefault="0057330F" w:rsidP="00797EA6">
      <w:pPr>
        <w:keepNext/>
        <w:spacing w:before="60" w:after="60"/>
        <w:jc w:val="both"/>
        <w:outlineLvl w:val="1"/>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PERSONAL ATTRIBUTES</w:t>
      </w:r>
    </w:p>
    <w:p w14:paraId="424F5C2C" w14:textId="77777777" w:rsidR="00FE646F" w:rsidRPr="00065F54" w:rsidRDefault="00FE646F" w:rsidP="00797EA6">
      <w:pPr>
        <w:numPr>
          <w:ilvl w:val="0"/>
          <w:numId w:val="6"/>
        </w:numPr>
        <w:tabs>
          <w:tab w:val="num" w:pos="720"/>
        </w:tabs>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Ability to communicate with respect and impact, in both written and spoken English.</w:t>
      </w:r>
    </w:p>
    <w:p w14:paraId="798FD9C6" w14:textId="77777777" w:rsidR="00FE646F" w:rsidRPr="00065F54" w:rsidRDefault="00FE646F" w:rsidP="00797EA6">
      <w:pPr>
        <w:numPr>
          <w:ilvl w:val="0"/>
          <w:numId w:val="6"/>
        </w:numPr>
        <w:tabs>
          <w:tab w:val="num" w:pos="720"/>
        </w:tabs>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Collaborative, able to thrive in a matrix structure.</w:t>
      </w:r>
    </w:p>
    <w:p w14:paraId="1EA2804F" w14:textId="77777777" w:rsidR="00FE646F" w:rsidRPr="00065F54" w:rsidRDefault="00FE646F" w:rsidP="00797EA6">
      <w:pPr>
        <w:numPr>
          <w:ilvl w:val="0"/>
          <w:numId w:val="6"/>
        </w:numPr>
        <w:tabs>
          <w:tab w:val="num" w:pos="720"/>
        </w:tabs>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Results oriented, able to prioritise and remain focused amidst competing demands.</w:t>
      </w:r>
    </w:p>
    <w:p w14:paraId="5B212872" w14:textId="77777777" w:rsidR="00FE646F" w:rsidRPr="00065F54" w:rsidRDefault="00FE646F" w:rsidP="00797EA6">
      <w:pPr>
        <w:numPr>
          <w:ilvl w:val="0"/>
          <w:numId w:val="6"/>
        </w:numPr>
        <w:tabs>
          <w:tab w:val="num" w:pos="720"/>
        </w:tabs>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Resilient, able to cope with ambiguity and manage work-life balance.</w:t>
      </w:r>
    </w:p>
    <w:p w14:paraId="22197DC6" w14:textId="77777777" w:rsidR="00FE646F" w:rsidRPr="00065F54" w:rsidRDefault="00FE646F" w:rsidP="00797EA6">
      <w:pPr>
        <w:numPr>
          <w:ilvl w:val="0"/>
          <w:numId w:val="6"/>
        </w:numPr>
        <w:tabs>
          <w:tab w:val="num" w:pos="720"/>
        </w:tabs>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Strong work ethic, able to lead by example and demand accountability from others.</w:t>
      </w:r>
    </w:p>
    <w:p w14:paraId="46FADF09" w14:textId="77777777" w:rsidR="00FE646F" w:rsidRPr="00065F54" w:rsidRDefault="00FE646F" w:rsidP="00797EA6">
      <w:pPr>
        <w:numPr>
          <w:ilvl w:val="0"/>
          <w:numId w:val="6"/>
        </w:numPr>
        <w:tabs>
          <w:tab w:val="num" w:pos="720"/>
        </w:tabs>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Progressive and brave, challenges business-as-usual and is not afraid to fail, but willing to try new things or new ways of doing things.</w:t>
      </w:r>
    </w:p>
    <w:p w14:paraId="214B2866" w14:textId="77777777" w:rsidR="00FE646F" w:rsidRPr="00065F54" w:rsidRDefault="00FE646F" w:rsidP="00797EA6">
      <w:pPr>
        <w:numPr>
          <w:ilvl w:val="0"/>
          <w:numId w:val="6"/>
        </w:numPr>
        <w:tabs>
          <w:tab w:val="num" w:pos="720"/>
        </w:tabs>
        <w:jc w:val="both"/>
        <w:rPr>
          <w:rFonts w:asciiTheme="minorHAnsi" w:hAnsiTheme="minorHAnsi" w:cstheme="minorHAnsi"/>
          <w:b/>
          <w:color w:val="000000"/>
          <w:sz w:val="22"/>
          <w:szCs w:val="22"/>
        </w:rPr>
      </w:pPr>
      <w:r w:rsidRPr="00065F54">
        <w:rPr>
          <w:rFonts w:asciiTheme="minorHAnsi" w:hAnsiTheme="minorHAnsi" w:cstheme="minorHAnsi"/>
          <w:color w:val="000000"/>
          <w:sz w:val="22"/>
          <w:szCs w:val="22"/>
        </w:rPr>
        <w:t>Professional training and experience in gender equality, women and girls’ empowerment</w:t>
      </w:r>
    </w:p>
    <w:p w14:paraId="5B599982" w14:textId="77777777" w:rsidR="00FE646F" w:rsidRPr="00065F54" w:rsidRDefault="00FE646F" w:rsidP="00797EA6">
      <w:pPr>
        <w:numPr>
          <w:ilvl w:val="0"/>
          <w:numId w:val="6"/>
        </w:numPr>
        <w:tabs>
          <w:tab w:val="num" w:pos="720"/>
        </w:tabs>
        <w:jc w:val="both"/>
        <w:rPr>
          <w:rFonts w:asciiTheme="minorHAnsi" w:hAnsiTheme="minorHAnsi" w:cstheme="minorHAnsi"/>
          <w:b/>
          <w:color w:val="000000"/>
          <w:sz w:val="22"/>
          <w:szCs w:val="22"/>
        </w:rPr>
      </w:pPr>
      <w:r w:rsidRPr="00065F54">
        <w:rPr>
          <w:rFonts w:asciiTheme="minorHAnsi" w:hAnsiTheme="minorHAnsi" w:cstheme="minorHAnsi"/>
          <w:color w:val="000000"/>
          <w:sz w:val="22"/>
          <w:szCs w:val="22"/>
        </w:rPr>
        <w:t xml:space="preserve">Professional experience in working with young people, displaced &amp; refugee communities. </w:t>
      </w:r>
    </w:p>
    <w:p w14:paraId="176302DF" w14:textId="77777777" w:rsidR="00FE646F" w:rsidRPr="00065F54" w:rsidRDefault="00FE646F" w:rsidP="00797EA6">
      <w:pPr>
        <w:numPr>
          <w:ilvl w:val="0"/>
          <w:numId w:val="6"/>
        </w:numPr>
        <w:tabs>
          <w:tab w:val="num" w:pos="720"/>
        </w:tabs>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t>Good understanding/knowledge and experience of humanitarian-development nexus</w:t>
      </w:r>
    </w:p>
    <w:p w14:paraId="4C71D50A" w14:textId="77777777" w:rsidR="00FE646F" w:rsidRPr="00065F54" w:rsidRDefault="00FE646F" w:rsidP="00797EA6">
      <w:pPr>
        <w:numPr>
          <w:ilvl w:val="0"/>
          <w:numId w:val="6"/>
        </w:numPr>
        <w:tabs>
          <w:tab w:val="num" w:pos="720"/>
        </w:tabs>
        <w:jc w:val="both"/>
        <w:rPr>
          <w:rFonts w:asciiTheme="minorHAnsi" w:hAnsiTheme="minorHAnsi" w:cstheme="minorHAnsi"/>
          <w:color w:val="000000"/>
          <w:sz w:val="22"/>
          <w:szCs w:val="22"/>
        </w:rPr>
      </w:pPr>
      <w:r w:rsidRPr="00065F54">
        <w:rPr>
          <w:rFonts w:asciiTheme="minorHAnsi" w:hAnsiTheme="minorHAnsi" w:cstheme="minorHAnsi"/>
          <w:color w:val="000000"/>
          <w:sz w:val="22"/>
          <w:szCs w:val="22"/>
        </w:rPr>
        <w:lastRenderedPageBreak/>
        <w:t xml:space="preserve">Good understanding/knowledge of urbanisation and emerging urban programming. </w:t>
      </w:r>
    </w:p>
    <w:p w14:paraId="4606CB08" w14:textId="024587FC" w:rsidR="00FE646F" w:rsidRPr="00065F54" w:rsidRDefault="0057330F" w:rsidP="00797EA6">
      <w:pPr>
        <w:keepNext/>
        <w:spacing w:before="60" w:after="60"/>
        <w:jc w:val="both"/>
        <w:outlineLvl w:val="1"/>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CARE’S COMPETENCIES</w:t>
      </w:r>
    </w:p>
    <w:p w14:paraId="0DA7C90D" w14:textId="77777777" w:rsidR="00FE646F" w:rsidRPr="00065F54" w:rsidRDefault="00FE646F" w:rsidP="00797EA6">
      <w:pPr>
        <w:pStyle w:val="Bullets"/>
        <w:numPr>
          <w:ilvl w:val="0"/>
          <w:numId w:val="18"/>
        </w:numPr>
        <w:tabs>
          <w:tab w:val="clear" w:pos="720"/>
          <w:tab w:val="num" w:pos="0"/>
        </w:tabs>
        <w:ind w:left="0"/>
        <w:jc w:val="both"/>
        <w:rPr>
          <w:rFonts w:asciiTheme="minorHAnsi" w:hAnsiTheme="minorHAnsi" w:cstheme="minorHAnsi"/>
          <w:sz w:val="22"/>
          <w:szCs w:val="22"/>
        </w:rPr>
      </w:pPr>
      <w:r w:rsidRPr="00065F54">
        <w:rPr>
          <w:rFonts w:asciiTheme="minorHAnsi" w:hAnsiTheme="minorHAnsi" w:cstheme="minorHAnsi"/>
          <w:b/>
          <w:bCs/>
          <w:sz w:val="22"/>
          <w:szCs w:val="22"/>
        </w:rPr>
        <w:t xml:space="preserve">Respect </w:t>
      </w:r>
      <w:r w:rsidRPr="00065F54">
        <w:rPr>
          <w:rFonts w:asciiTheme="minorHAnsi" w:hAnsiTheme="minorHAnsi" w:cstheme="minorHAnsi"/>
          <w:sz w:val="22"/>
          <w:szCs w:val="22"/>
        </w:rPr>
        <w:t>- Behaving in a manner that reflects a true belief in and appreciation for the dignity and potential of all human beings. Gaining other people’s confidence and setting an environment of trust and openness.</w:t>
      </w:r>
    </w:p>
    <w:p w14:paraId="78D8B4B6" w14:textId="77777777" w:rsidR="00FE646F" w:rsidRPr="00065F54" w:rsidRDefault="00FE646F" w:rsidP="00797EA6">
      <w:pPr>
        <w:pStyle w:val="Bullets"/>
        <w:numPr>
          <w:ilvl w:val="0"/>
          <w:numId w:val="18"/>
        </w:numPr>
        <w:tabs>
          <w:tab w:val="clear" w:pos="720"/>
          <w:tab w:val="num" w:pos="0"/>
        </w:tabs>
        <w:ind w:left="0"/>
        <w:jc w:val="both"/>
        <w:rPr>
          <w:rFonts w:asciiTheme="minorHAnsi" w:hAnsiTheme="minorHAnsi" w:cstheme="minorHAnsi"/>
          <w:sz w:val="22"/>
          <w:szCs w:val="22"/>
        </w:rPr>
      </w:pPr>
      <w:r w:rsidRPr="00065F54">
        <w:rPr>
          <w:rFonts w:asciiTheme="minorHAnsi" w:hAnsiTheme="minorHAnsi" w:cstheme="minorHAnsi"/>
          <w:b/>
          <w:bCs/>
          <w:sz w:val="22"/>
          <w:szCs w:val="22"/>
        </w:rPr>
        <w:t>Integrity</w:t>
      </w:r>
      <w:r w:rsidRPr="00065F54">
        <w:rPr>
          <w:rFonts w:asciiTheme="minorHAnsi" w:hAnsiTheme="minorHAnsi" w:cstheme="minorHAnsi"/>
          <w:sz w:val="22"/>
          <w:szCs w:val="22"/>
        </w:rPr>
        <w:t xml:space="preserve"> - Maintaining social, ethical, and organizational norms; firmly adhering to codes of conduct and ethical principles inherent to CARE.</w:t>
      </w:r>
    </w:p>
    <w:p w14:paraId="2C99A4C7" w14:textId="77777777" w:rsidR="00FE646F" w:rsidRPr="00065F54" w:rsidRDefault="00FE646F" w:rsidP="00797EA6">
      <w:pPr>
        <w:pStyle w:val="Bullets"/>
        <w:numPr>
          <w:ilvl w:val="0"/>
          <w:numId w:val="18"/>
        </w:numPr>
        <w:tabs>
          <w:tab w:val="clear" w:pos="720"/>
          <w:tab w:val="num" w:pos="0"/>
        </w:tabs>
        <w:ind w:left="0"/>
        <w:jc w:val="both"/>
        <w:rPr>
          <w:rFonts w:asciiTheme="minorHAnsi" w:hAnsiTheme="minorHAnsi" w:cstheme="minorHAnsi"/>
          <w:sz w:val="22"/>
          <w:szCs w:val="22"/>
        </w:rPr>
      </w:pPr>
      <w:r w:rsidRPr="00065F54">
        <w:rPr>
          <w:rFonts w:asciiTheme="minorHAnsi" w:hAnsiTheme="minorHAnsi" w:cstheme="minorHAnsi"/>
          <w:b/>
          <w:bCs/>
          <w:sz w:val="22"/>
          <w:szCs w:val="22"/>
        </w:rPr>
        <w:t>Commitment to Service</w:t>
      </w:r>
      <w:r w:rsidRPr="00065F54">
        <w:rPr>
          <w:rFonts w:asciiTheme="minorHAnsi" w:hAnsiTheme="minorHAnsi" w:cstheme="minorHAnsi"/>
          <w:sz w:val="22"/>
          <w:szCs w:val="22"/>
        </w:rPr>
        <w:t xml:space="preserve"> – this competency is woven throughout all aspects of the employee’s performance</w:t>
      </w:r>
    </w:p>
    <w:p w14:paraId="1D53271C" w14:textId="77777777"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b/>
          <w:sz w:val="22"/>
          <w:szCs w:val="22"/>
        </w:rPr>
        <w:t>•</w:t>
      </w:r>
      <w:r w:rsidRPr="00065F54">
        <w:rPr>
          <w:rFonts w:asciiTheme="minorHAnsi" w:hAnsiTheme="minorHAnsi" w:cstheme="minorHAnsi"/>
          <w:b/>
          <w:sz w:val="22"/>
          <w:szCs w:val="22"/>
        </w:rPr>
        <w:tab/>
        <w:t>Excellence</w:t>
      </w:r>
      <w:r w:rsidRPr="00065F54">
        <w:rPr>
          <w:rFonts w:asciiTheme="minorHAnsi" w:hAnsiTheme="minorHAnsi" w:cstheme="minorHAnsi"/>
          <w:sz w:val="22"/>
          <w:szCs w:val="22"/>
        </w:rPr>
        <w:t>: Sets high standards of performance for self and/or others; successfully completes assignments; sets standards of excellence rather than having standards imposed; ensures interactions and transactions are ethical and convey integrity.</w:t>
      </w:r>
    </w:p>
    <w:p w14:paraId="1A101539" w14:textId="77777777"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sz w:val="22"/>
          <w:szCs w:val="22"/>
        </w:rPr>
        <w:t>•</w:t>
      </w:r>
      <w:r w:rsidRPr="00065F54">
        <w:rPr>
          <w:rFonts w:asciiTheme="minorHAnsi" w:hAnsiTheme="minorHAnsi" w:cstheme="minorHAnsi"/>
          <w:sz w:val="22"/>
          <w:szCs w:val="22"/>
        </w:rPr>
        <w:tab/>
        <w:t>Integrity: Maintains social, ethical, and organizational norms; firmly adheres to codes of conduct and ethical principles inherent to CARE.</w:t>
      </w:r>
    </w:p>
    <w:p w14:paraId="760ADA16" w14:textId="77777777"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sz w:val="22"/>
          <w:szCs w:val="22"/>
        </w:rPr>
        <w:t>•</w:t>
      </w:r>
      <w:r w:rsidRPr="00065F54">
        <w:rPr>
          <w:rFonts w:asciiTheme="minorHAnsi" w:hAnsiTheme="minorHAnsi" w:cstheme="minorHAnsi"/>
          <w:b/>
          <w:sz w:val="22"/>
          <w:szCs w:val="22"/>
        </w:rPr>
        <w:tab/>
        <w:t>Communicating with Impact</w:t>
      </w:r>
      <w:r w:rsidRPr="00065F54">
        <w:rPr>
          <w:rFonts w:asciiTheme="minorHAnsi" w:hAnsiTheme="minorHAnsi" w:cstheme="minorHAnsi"/>
          <w:sz w:val="22"/>
          <w:szCs w:val="22"/>
        </w:rPr>
        <w:t>: Diplomatically, logically and clearly conveying information and ideas through a variety of media to individuals or groups in a manner that engages the recipient / audience and helps them understand and retain their message.</w:t>
      </w:r>
    </w:p>
    <w:p w14:paraId="195D688B" w14:textId="77777777"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b/>
          <w:sz w:val="22"/>
          <w:szCs w:val="22"/>
        </w:rPr>
        <w:t>•</w:t>
      </w:r>
      <w:r w:rsidRPr="00065F54">
        <w:rPr>
          <w:rFonts w:asciiTheme="minorHAnsi" w:hAnsiTheme="minorHAnsi" w:cstheme="minorHAnsi"/>
          <w:b/>
          <w:sz w:val="22"/>
          <w:szCs w:val="22"/>
        </w:rPr>
        <w:tab/>
        <w:t>Facilitating Change</w:t>
      </w:r>
      <w:r w:rsidRPr="00065F54">
        <w:rPr>
          <w:rFonts w:asciiTheme="minorHAnsi" w:hAnsiTheme="minorHAnsi" w:cstheme="minorHAnsi"/>
          <w:sz w:val="22"/>
          <w:szCs w:val="22"/>
        </w:rPr>
        <w:t>: Supports and manages the change process at CARE Uganda by developing a culture affirmative of change; encouraging others to seek and act upon opportunities for different and innovative approaches to addressing problems and opportunities; critically analysing evolving and fluid situations; facilitating the implementation and acceptance of change within the workplace; actively engaging with resistance to change.</w:t>
      </w:r>
    </w:p>
    <w:p w14:paraId="2F805B5D" w14:textId="77777777"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b/>
          <w:sz w:val="22"/>
          <w:szCs w:val="22"/>
        </w:rPr>
        <w:t>•</w:t>
      </w:r>
      <w:r w:rsidRPr="00065F54">
        <w:rPr>
          <w:rFonts w:asciiTheme="minorHAnsi" w:hAnsiTheme="minorHAnsi" w:cstheme="minorHAnsi"/>
          <w:b/>
          <w:sz w:val="22"/>
          <w:szCs w:val="22"/>
        </w:rPr>
        <w:tab/>
        <w:t>Strengthening Partnership</w:t>
      </w:r>
      <w:r w:rsidRPr="00065F54">
        <w:rPr>
          <w:rFonts w:asciiTheme="minorHAnsi" w:hAnsiTheme="minorHAnsi" w:cstheme="minorHAnsi"/>
          <w:sz w:val="22"/>
          <w:szCs w:val="22"/>
        </w:rPr>
        <w:t>: Identifying and utilizing opportunities within and outside of CARE Uganda to develop effective strategic relationships between one’s area and other areas/departments/units or external organizations to achieve CARE’s objectives.</w:t>
      </w:r>
    </w:p>
    <w:p w14:paraId="6A3DC178" w14:textId="77777777"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sz w:val="22"/>
          <w:szCs w:val="22"/>
        </w:rPr>
        <w:t>•</w:t>
      </w:r>
      <w:r w:rsidRPr="00065F54">
        <w:rPr>
          <w:rFonts w:asciiTheme="minorHAnsi" w:hAnsiTheme="minorHAnsi" w:cstheme="minorHAnsi"/>
          <w:b/>
          <w:sz w:val="22"/>
          <w:szCs w:val="22"/>
        </w:rPr>
        <w:tab/>
        <w:t>Management Excellence</w:t>
      </w:r>
      <w:r w:rsidRPr="00065F54">
        <w:rPr>
          <w:rFonts w:asciiTheme="minorHAnsi" w:hAnsiTheme="minorHAnsi" w:cstheme="minorHAnsi"/>
          <w:sz w:val="22"/>
          <w:szCs w:val="22"/>
        </w:rPr>
        <w:t>: Makes the connection between values and performance. Influences the performance of others, and ultimately, the performance of the organization. Sets direction, coaches &amp; develops, promotes staff wellness &amp; safety, practices &amp; promotes compliance, models gender equity &amp; diversity, communicates effectively.</w:t>
      </w:r>
    </w:p>
    <w:p w14:paraId="5E340BC2" w14:textId="77777777"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b/>
          <w:sz w:val="22"/>
          <w:szCs w:val="22"/>
        </w:rPr>
        <w:t>•</w:t>
      </w:r>
      <w:r w:rsidRPr="00065F54">
        <w:rPr>
          <w:rFonts w:asciiTheme="minorHAnsi" w:hAnsiTheme="minorHAnsi" w:cstheme="minorHAnsi"/>
          <w:b/>
          <w:sz w:val="22"/>
          <w:szCs w:val="22"/>
        </w:rPr>
        <w:tab/>
        <w:t>Developing Teams</w:t>
      </w:r>
      <w:r w:rsidRPr="00065F54">
        <w:rPr>
          <w:rFonts w:asciiTheme="minorHAnsi" w:hAnsiTheme="minorHAnsi" w:cstheme="minorHAnsi"/>
          <w:sz w:val="22"/>
          <w:szCs w:val="22"/>
        </w:rPr>
        <w:t>: Using appropriate methods and a flexible interpersonal style to help build a cohesive team; facilitates the completion of team goals.</w:t>
      </w:r>
    </w:p>
    <w:p w14:paraId="0DB3F24A" w14:textId="77777777"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sz w:val="22"/>
          <w:szCs w:val="22"/>
        </w:rPr>
        <w:t>•</w:t>
      </w:r>
    </w:p>
    <w:p w14:paraId="4B62A812" w14:textId="3BA9F630"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sz w:val="22"/>
          <w:szCs w:val="22"/>
        </w:rPr>
        <w:t>•</w:t>
      </w:r>
      <w:r w:rsidRPr="00065F54">
        <w:rPr>
          <w:rFonts w:asciiTheme="minorHAnsi" w:hAnsiTheme="minorHAnsi" w:cstheme="minorHAnsi"/>
          <w:b/>
          <w:sz w:val="22"/>
          <w:szCs w:val="22"/>
        </w:rPr>
        <w:tab/>
        <w:t>Adaptability-</w:t>
      </w:r>
      <w:r w:rsidRPr="00065F54">
        <w:rPr>
          <w:rFonts w:asciiTheme="minorHAnsi" w:hAnsiTheme="minorHAnsi" w:cstheme="minorHAnsi"/>
          <w:sz w:val="22"/>
          <w:szCs w:val="22"/>
        </w:rPr>
        <w:t xml:space="preserve"> Expected to well adjust with the country, the C</w:t>
      </w:r>
      <w:r w:rsidR="005128CC" w:rsidRPr="00065F54">
        <w:rPr>
          <w:rFonts w:asciiTheme="minorHAnsi" w:hAnsiTheme="minorHAnsi" w:cstheme="minorHAnsi"/>
          <w:sz w:val="22"/>
          <w:szCs w:val="22"/>
        </w:rPr>
        <w:t>o</w:t>
      </w:r>
      <w:r w:rsidRPr="00065F54">
        <w:rPr>
          <w:rFonts w:asciiTheme="minorHAnsi" w:hAnsiTheme="minorHAnsi" w:cstheme="minorHAnsi"/>
          <w:sz w:val="22"/>
          <w:szCs w:val="22"/>
        </w:rPr>
        <w:t>operating environment and with the Project team to function effectively and efficiently</w:t>
      </w:r>
    </w:p>
    <w:p w14:paraId="22D6944E" w14:textId="77777777" w:rsidR="00FE646F" w:rsidRPr="00065F54" w:rsidRDefault="00FE646F" w:rsidP="00797EA6">
      <w:pPr>
        <w:tabs>
          <w:tab w:val="right" w:leader="underscore" w:pos="9072"/>
        </w:tabs>
        <w:jc w:val="both"/>
        <w:rPr>
          <w:rFonts w:asciiTheme="minorHAnsi" w:hAnsiTheme="minorHAnsi" w:cstheme="minorHAnsi"/>
          <w:sz w:val="22"/>
          <w:szCs w:val="22"/>
        </w:rPr>
      </w:pPr>
      <w:r w:rsidRPr="00065F54">
        <w:rPr>
          <w:rFonts w:asciiTheme="minorHAnsi" w:hAnsiTheme="minorHAnsi" w:cstheme="minorHAnsi"/>
          <w:sz w:val="22"/>
          <w:szCs w:val="22"/>
        </w:rPr>
        <w:t>•</w:t>
      </w:r>
      <w:r w:rsidRPr="00065F54">
        <w:rPr>
          <w:rFonts w:asciiTheme="minorHAnsi" w:hAnsiTheme="minorHAnsi" w:cstheme="minorHAnsi"/>
          <w:sz w:val="22"/>
          <w:szCs w:val="22"/>
        </w:rPr>
        <w:tab/>
      </w:r>
      <w:r w:rsidRPr="00065F54">
        <w:rPr>
          <w:rFonts w:asciiTheme="minorHAnsi" w:hAnsiTheme="minorHAnsi" w:cstheme="minorHAnsi"/>
          <w:b/>
          <w:sz w:val="22"/>
          <w:szCs w:val="22"/>
        </w:rPr>
        <w:t>Coaching -</w:t>
      </w:r>
      <w:r w:rsidRPr="00065F54">
        <w:rPr>
          <w:rFonts w:asciiTheme="minorHAnsi" w:hAnsiTheme="minorHAnsi" w:cstheme="minorHAnsi"/>
          <w:sz w:val="22"/>
          <w:szCs w:val="22"/>
        </w:rPr>
        <w:t xml:space="preserve"> Ability to demonstrate to enhance skills and capacity of staff working in the field and office for them continue to serve CARE in the future program activities</w:t>
      </w:r>
    </w:p>
    <w:p w14:paraId="1D043F0B" w14:textId="77777777" w:rsidR="00FE646F" w:rsidRPr="00065F54" w:rsidRDefault="00FE646F" w:rsidP="00797EA6">
      <w:pPr>
        <w:tabs>
          <w:tab w:val="right" w:leader="underscore" w:pos="9072"/>
        </w:tabs>
        <w:jc w:val="both"/>
        <w:rPr>
          <w:rFonts w:asciiTheme="minorHAnsi" w:hAnsiTheme="minorHAnsi" w:cstheme="minorHAnsi"/>
          <w:sz w:val="22"/>
          <w:szCs w:val="22"/>
        </w:rPr>
      </w:pPr>
    </w:p>
    <w:p w14:paraId="46F34025" w14:textId="77777777" w:rsidR="00FE646F" w:rsidRPr="00065F54" w:rsidRDefault="00FE646F" w:rsidP="00797EA6">
      <w:pPr>
        <w:keepNext/>
        <w:jc w:val="both"/>
        <w:outlineLvl w:val="1"/>
        <w:rPr>
          <w:rFonts w:asciiTheme="minorHAnsi" w:hAnsiTheme="minorHAnsi" w:cstheme="minorHAnsi"/>
          <w:b/>
          <w:bCs/>
          <w:color w:val="000000"/>
          <w:sz w:val="22"/>
          <w:szCs w:val="22"/>
        </w:rPr>
      </w:pPr>
      <w:r w:rsidRPr="00065F54">
        <w:rPr>
          <w:rFonts w:asciiTheme="minorHAnsi" w:hAnsiTheme="minorHAnsi" w:cstheme="minorHAnsi"/>
          <w:b/>
          <w:bCs/>
          <w:color w:val="000000"/>
          <w:sz w:val="22"/>
          <w:szCs w:val="22"/>
        </w:rPr>
        <w:t>SIGNATURES:</w:t>
      </w:r>
    </w:p>
    <w:tbl>
      <w:tblPr>
        <w:tblW w:w="954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7"/>
        <w:gridCol w:w="3273"/>
        <w:gridCol w:w="2340"/>
      </w:tblGrid>
      <w:tr w:rsidR="00FE646F" w:rsidRPr="00065F54" w14:paraId="65824C0C" w14:textId="77777777" w:rsidTr="0069174E">
        <w:trPr>
          <w:trHeight w:val="134"/>
        </w:trPr>
        <w:tc>
          <w:tcPr>
            <w:tcW w:w="9540" w:type="dxa"/>
            <w:gridSpan w:val="3"/>
            <w:tcBorders>
              <w:bottom w:val="nil"/>
            </w:tcBorders>
          </w:tcPr>
          <w:p w14:paraId="7CF0994A" w14:textId="77777777" w:rsidR="00FE646F" w:rsidRPr="00065F54" w:rsidRDefault="00FE646F" w:rsidP="00797EA6">
            <w:pPr>
              <w:pStyle w:val="JDText"/>
              <w:spacing w:after="0"/>
              <w:jc w:val="both"/>
              <w:rPr>
                <w:rFonts w:asciiTheme="minorHAnsi" w:hAnsiTheme="minorHAnsi" w:cstheme="minorHAnsi"/>
                <w:b/>
                <w:szCs w:val="22"/>
              </w:rPr>
            </w:pPr>
            <w:r w:rsidRPr="00065F54">
              <w:rPr>
                <w:rFonts w:asciiTheme="minorHAnsi" w:hAnsiTheme="minorHAnsi" w:cstheme="minorHAnsi"/>
                <w:b/>
                <w:szCs w:val="22"/>
              </w:rPr>
              <w:t>I have read, fully understood, and accept the requirements and responsibilities of this Job Description</w:t>
            </w:r>
          </w:p>
          <w:p w14:paraId="3535A185" w14:textId="77777777" w:rsidR="00FE646F" w:rsidRPr="00065F54" w:rsidRDefault="00FE646F" w:rsidP="00797EA6">
            <w:pPr>
              <w:pStyle w:val="JDText"/>
              <w:spacing w:after="0"/>
              <w:jc w:val="both"/>
              <w:rPr>
                <w:rFonts w:asciiTheme="minorHAnsi" w:hAnsiTheme="minorHAnsi" w:cstheme="minorHAnsi"/>
                <w:b/>
                <w:szCs w:val="22"/>
              </w:rPr>
            </w:pPr>
          </w:p>
        </w:tc>
      </w:tr>
      <w:tr w:rsidR="00FE646F" w:rsidRPr="00065F54" w14:paraId="539C97FB" w14:textId="77777777" w:rsidTr="0069174E">
        <w:trPr>
          <w:trHeight w:val="1044"/>
        </w:trPr>
        <w:tc>
          <w:tcPr>
            <w:tcW w:w="3927" w:type="dxa"/>
            <w:tcBorders>
              <w:top w:val="nil"/>
              <w:bottom w:val="single" w:sz="4" w:space="0" w:color="auto"/>
              <w:right w:val="nil"/>
            </w:tcBorders>
          </w:tcPr>
          <w:p w14:paraId="52AC554E" w14:textId="77777777" w:rsidR="00FE646F" w:rsidRPr="00065F54" w:rsidRDefault="00FE646F" w:rsidP="00797EA6">
            <w:pPr>
              <w:pStyle w:val="JDText"/>
              <w:spacing w:after="0"/>
              <w:jc w:val="both"/>
              <w:rPr>
                <w:rFonts w:asciiTheme="minorHAnsi" w:hAnsiTheme="minorHAnsi" w:cstheme="minorHAnsi"/>
                <w:b/>
                <w:szCs w:val="22"/>
              </w:rPr>
            </w:pPr>
            <w:r w:rsidRPr="00065F54">
              <w:rPr>
                <w:rFonts w:asciiTheme="minorHAnsi" w:hAnsiTheme="minorHAnsi" w:cstheme="minorHAnsi"/>
                <w:b/>
                <w:szCs w:val="22"/>
              </w:rPr>
              <w:t>Name of Job Holder:</w:t>
            </w:r>
          </w:p>
        </w:tc>
        <w:tc>
          <w:tcPr>
            <w:tcW w:w="3273" w:type="dxa"/>
            <w:tcBorders>
              <w:top w:val="nil"/>
              <w:left w:val="nil"/>
              <w:bottom w:val="single" w:sz="4" w:space="0" w:color="auto"/>
              <w:right w:val="nil"/>
            </w:tcBorders>
          </w:tcPr>
          <w:p w14:paraId="38516F39" w14:textId="77777777" w:rsidR="00FE646F" w:rsidRPr="00065F54" w:rsidRDefault="00FE646F" w:rsidP="00797EA6">
            <w:pPr>
              <w:pStyle w:val="JDText"/>
              <w:spacing w:after="0"/>
              <w:jc w:val="both"/>
              <w:rPr>
                <w:rFonts w:asciiTheme="minorHAnsi" w:hAnsiTheme="minorHAnsi" w:cstheme="minorHAnsi"/>
                <w:b/>
                <w:szCs w:val="22"/>
              </w:rPr>
            </w:pPr>
            <w:r w:rsidRPr="00065F54">
              <w:rPr>
                <w:rFonts w:asciiTheme="minorHAnsi" w:hAnsiTheme="minorHAnsi" w:cstheme="minorHAnsi"/>
                <w:b/>
                <w:szCs w:val="22"/>
              </w:rPr>
              <w:t>Signature(s):</w:t>
            </w:r>
          </w:p>
          <w:p w14:paraId="2724A80A" w14:textId="77777777" w:rsidR="00FE646F" w:rsidRPr="00065F54" w:rsidRDefault="00FE646F" w:rsidP="00797EA6">
            <w:pPr>
              <w:pStyle w:val="JDText"/>
              <w:spacing w:after="0"/>
              <w:jc w:val="both"/>
              <w:rPr>
                <w:rFonts w:asciiTheme="minorHAnsi" w:hAnsiTheme="minorHAnsi" w:cstheme="minorHAnsi"/>
                <w:b/>
                <w:szCs w:val="22"/>
              </w:rPr>
            </w:pPr>
          </w:p>
        </w:tc>
        <w:tc>
          <w:tcPr>
            <w:tcW w:w="2340" w:type="dxa"/>
            <w:tcBorders>
              <w:top w:val="nil"/>
              <w:left w:val="nil"/>
              <w:bottom w:val="single" w:sz="4" w:space="0" w:color="auto"/>
            </w:tcBorders>
          </w:tcPr>
          <w:p w14:paraId="444F424D" w14:textId="77777777" w:rsidR="00FE646F" w:rsidRPr="00065F54" w:rsidRDefault="00FE646F" w:rsidP="00797EA6">
            <w:pPr>
              <w:pStyle w:val="JDText"/>
              <w:spacing w:after="0"/>
              <w:jc w:val="both"/>
              <w:rPr>
                <w:rFonts w:asciiTheme="minorHAnsi" w:hAnsiTheme="minorHAnsi" w:cstheme="minorHAnsi"/>
                <w:b/>
                <w:szCs w:val="22"/>
              </w:rPr>
            </w:pPr>
            <w:r w:rsidRPr="00065F54">
              <w:rPr>
                <w:rFonts w:asciiTheme="minorHAnsi" w:hAnsiTheme="minorHAnsi" w:cstheme="minorHAnsi"/>
                <w:b/>
                <w:szCs w:val="22"/>
              </w:rPr>
              <w:t>Date:</w:t>
            </w:r>
          </w:p>
          <w:p w14:paraId="2FAF666E" w14:textId="77777777" w:rsidR="00FE646F" w:rsidRPr="00065F54" w:rsidRDefault="00FE646F" w:rsidP="00797EA6">
            <w:pPr>
              <w:pStyle w:val="JDText"/>
              <w:spacing w:after="0"/>
              <w:jc w:val="both"/>
              <w:rPr>
                <w:rFonts w:asciiTheme="minorHAnsi" w:hAnsiTheme="minorHAnsi" w:cstheme="minorHAnsi"/>
                <w:b/>
                <w:szCs w:val="22"/>
              </w:rPr>
            </w:pPr>
          </w:p>
          <w:p w14:paraId="76F9575C" w14:textId="77777777" w:rsidR="00FE646F" w:rsidRPr="00065F54" w:rsidRDefault="00FE646F" w:rsidP="00797EA6">
            <w:pPr>
              <w:pStyle w:val="JDText"/>
              <w:spacing w:after="0"/>
              <w:jc w:val="both"/>
              <w:rPr>
                <w:rFonts w:asciiTheme="minorHAnsi" w:hAnsiTheme="minorHAnsi" w:cstheme="minorHAnsi"/>
                <w:b/>
                <w:szCs w:val="22"/>
              </w:rPr>
            </w:pPr>
          </w:p>
          <w:p w14:paraId="5699569D" w14:textId="77777777" w:rsidR="00FE646F" w:rsidRPr="00065F54" w:rsidRDefault="00FE646F" w:rsidP="00797EA6">
            <w:pPr>
              <w:pStyle w:val="JDText"/>
              <w:spacing w:after="0"/>
              <w:jc w:val="both"/>
              <w:rPr>
                <w:rFonts w:asciiTheme="minorHAnsi" w:hAnsiTheme="minorHAnsi" w:cstheme="minorHAnsi"/>
                <w:b/>
                <w:szCs w:val="22"/>
              </w:rPr>
            </w:pPr>
          </w:p>
        </w:tc>
      </w:tr>
      <w:tr w:rsidR="00FE646F" w:rsidRPr="00065F54" w14:paraId="788F6C4F" w14:textId="77777777" w:rsidTr="0069174E">
        <w:trPr>
          <w:trHeight w:val="930"/>
        </w:trPr>
        <w:tc>
          <w:tcPr>
            <w:tcW w:w="3927" w:type="dxa"/>
            <w:tcBorders>
              <w:right w:val="nil"/>
            </w:tcBorders>
          </w:tcPr>
          <w:p w14:paraId="397F54F2" w14:textId="77777777" w:rsidR="00FE646F" w:rsidRPr="00065F54" w:rsidRDefault="00FE646F" w:rsidP="00797EA6">
            <w:pPr>
              <w:pStyle w:val="JDText"/>
              <w:spacing w:after="0"/>
              <w:jc w:val="both"/>
              <w:rPr>
                <w:rFonts w:asciiTheme="minorHAnsi" w:hAnsiTheme="minorHAnsi" w:cstheme="minorHAnsi"/>
                <w:b/>
                <w:szCs w:val="22"/>
              </w:rPr>
            </w:pPr>
            <w:r w:rsidRPr="00065F54">
              <w:rPr>
                <w:rFonts w:asciiTheme="minorHAnsi" w:hAnsiTheme="minorHAnsi" w:cstheme="minorHAnsi"/>
                <w:b/>
                <w:szCs w:val="22"/>
              </w:rPr>
              <w:t>Name of Supervisor:</w:t>
            </w:r>
          </w:p>
          <w:p w14:paraId="64EA9CCE" w14:textId="77777777" w:rsidR="00FE646F" w:rsidRPr="00065F54" w:rsidRDefault="00FE646F" w:rsidP="00797EA6">
            <w:pPr>
              <w:pStyle w:val="JDText"/>
              <w:spacing w:after="0"/>
              <w:jc w:val="both"/>
              <w:rPr>
                <w:rFonts w:asciiTheme="minorHAnsi" w:hAnsiTheme="minorHAnsi" w:cstheme="minorHAnsi"/>
                <w:b/>
                <w:szCs w:val="22"/>
              </w:rPr>
            </w:pPr>
          </w:p>
        </w:tc>
        <w:tc>
          <w:tcPr>
            <w:tcW w:w="3273" w:type="dxa"/>
            <w:tcBorders>
              <w:left w:val="nil"/>
              <w:right w:val="nil"/>
            </w:tcBorders>
          </w:tcPr>
          <w:p w14:paraId="178E8353" w14:textId="77777777" w:rsidR="00FE646F" w:rsidRPr="00065F54" w:rsidRDefault="00FE646F" w:rsidP="00797EA6">
            <w:pPr>
              <w:pStyle w:val="JDText"/>
              <w:spacing w:after="0"/>
              <w:jc w:val="both"/>
              <w:rPr>
                <w:rFonts w:asciiTheme="minorHAnsi" w:hAnsiTheme="minorHAnsi" w:cstheme="minorHAnsi"/>
                <w:b/>
                <w:szCs w:val="22"/>
              </w:rPr>
            </w:pPr>
            <w:r w:rsidRPr="00065F54">
              <w:rPr>
                <w:rFonts w:asciiTheme="minorHAnsi" w:hAnsiTheme="minorHAnsi" w:cstheme="minorHAnsi"/>
                <w:b/>
                <w:szCs w:val="22"/>
              </w:rPr>
              <w:t>Signature(s):</w:t>
            </w:r>
          </w:p>
          <w:p w14:paraId="5150BDA0" w14:textId="77777777" w:rsidR="00FE646F" w:rsidRPr="00065F54" w:rsidRDefault="00FE646F" w:rsidP="00797EA6">
            <w:pPr>
              <w:pStyle w:val="JDText"/>
              <w:spacing w:after="0"/>
              <w:jc w:val="both"/>
              <w:rPr>
                <w:rFonts w:asciiTheme="minorHAnsi" w:hAnsiTheme="minorHAnsi" w:cstheme="minorHAnsi"/>
                <w:b/>
                <w:szCs w:val="22"/>
              </w:rPr>
            </w:pPr>
          </w:p>
        </w:tc>
        <w:tc>
          <w:tcPr>
            <w:tcW w:w="2340" w:type="dxa"/>
            <w:tcBorders>
              <w:left w:val="nil"/>
            </w:tcBorders>
          </w:tcPr>
          <w:p w14:paraId="21877EFD" w14:textId="77777777" w:rsidR="00FE646F" w:rsidRPr="00065F54" w:rsidRDefault="00FE646F" w:rsidP="00797EA6">
            <w:pPr>
              <w:pStyle w:val="JDText"/>
              <w:spacing w:after="0"/>
              <w:jc w:val="both"/>
              <w:rPr>
                <w:rFonts w:asciiTheme="minorHAnsi" w:hAnsiTheme="minorHAnsi" w:cstheme="minorHAnsi"/>
                <w:b/>
                <w:szCs w:val="22"/>
              </w:rPr>
            </w:pPr>
            <w:r w:rsidRPr="00065F54">
              <w:rPr>
                <w:rFonts w:asciiTheme="minorHAnsi" w:hAnsiTheme="minorHAnsi" w:cstheme="minorHAnsi"/>
                <w:b/>
                <w:szCs w:val="22"/>
              </w:rPr>
              <w:t>Date:</w:t>
            </w:r>
          </w:p>
          <w:p w14:paraId="661F7DE9" w14:textId="77777777" w:rsidR="00FE646F" w:rsidRPr="00065F54" w:rsidRDefault="00FE646F" w:rsidP="00797EA6">
            <w:pPr>
              <w:pStyle w:val="JDText"/>
              <w:spacing w:after="0"/>
              <w:jc w:val="both"/>
              <w:rPr>
                <w:rFonts w:asciiTheme="minorHAnsi" w:hAnsiTheme="minorHAnsi" w:cstheme="minorHAnsi"/>
                <w:b/>
                <w:szCs w:val="22"/>
              </w:rPr>
            </w:pPr>
          </w:p>
          <w:p w14:paraId="612E30DB" w14:textId="77777777" w:rsidR="00FE646F" w:rsidRPr="00065F54" w:rsidRDefault="00FE646F" w:rsidP="00797EA6">
            <w:pPr>
              <w:pStyle w:val="JDText"/>
              <w:spacing w:after="0"/>
              <w:jc w:val="both"/>
              <w:rPr>
                <w:rFonts w:asciiTheme="minorHAnsi" w:hAnsiTheme="minorHAnsi" w:cstheme="minorHAnsi"/>
                <w:b/>
                <w:szCs w:val="22"/>
              </w:rPr>
            </w:pPr>
          </w:p>
          <w:p w14:paraId="441519E6" w14:textId="77777777" w:rsidR="00FE646F" w:rsidRPr="00065F54" w:rsidRDefault="00FE646F" w:rsidP="00797EA6">
            <w:pPr>
              <w:pStyle w:val="JDText"/>
              <w:spacing w:after="0"/>
              <w:jc w:val="both"/>
              <w:rPr>
                <w:rFonts w:asciiTheme="minorHAnsi" w:hAnsiTheme="minorHAnsi" w:cstheme="minorHAnsi"/>
                <w:b/>
                <w:szCs w:val="22"/>
              </w:rPr>
            </w:pPr>
          </w:p>
        </w:tc>
      </w:tr>
    </w:tbl>
    <w:p w14:paraId="313B1826" w14:textId="77777777" w:rsidR="00FE646F" w:rsidRPr="00065F54" w:rsidRDefault="00FE646F" w:rsidP="00797EA6">
      <w:pPr>
        <w:jc w:val="both"/>
        <w:rPr>
          <w:rFonts w:asciiTheme="minorHAnsi" w:hAnsiTheme="minorHAnsi" w:cstheme="minorHAnsi"/>
          <w:sz w:val="22"/>
          <w:szCs w:val="22"/>
        </w:rPr>
      </w:pPr>
    </w:p>
    <w:p w14:paraId="1BCAC1BD" w14:textId="77777777" w:rsidR="000E6271" w:rsidRPr="00065F54" w:rsidRDefault="000E6271" w:rsidP="00797EA6">
      <w:pPr>
        <w:jc w:val="both"/>
        <w:rPr>
          <w:rFonts w:asciiTheme="minorHAnsi" w:hAnsiTheme="minorHAnsi" w:cstheme="minorHAnsi"/>
          <w:sz w:val="22"/>
          <w:szCs w:val="22"/>
        </w:rPr>
      </w:pPr>
    </w:p>
    <w:sectPr w:rsidR="000E6271" w:rsidRPr="00065F54">
      <w:footerReference w:type="default" r:id="rId13"/>
      <w:pgSz w:w="11907" w:h="16840" w:code="9"/>
      <w:pgMar w:top="624" w:right="1418" w:bottom="624" w:left="1418" w:header="720" w:footer="720" w:gutter="0"/>
      <w:paperSrc w:first="1" w:other="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9BF06" w14:textId="77777777" w:rsidR="002A5016" w:rsidRDefault="002A5016">
      <w:r>
        <w:separator/>
      </w:r>
    </w:p>
  </w:endnote>
  <w:endnote w:type="continuationSeparator" w:id="0">
    <w:p w14:paraId="7D862D87" w14:textId="77777777" w:rsidR="002A5016" w:rsidRDefault="002A50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imes New Roman MT Std Regular">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F73B7" w14:textId="77777777" w:rsidR="00F97315" w:rsidRPr="0091150D" w:rsidRDefault="00F97315">
    <w:pPr>
      <w:pStyle w:val="Footer"/>
      <w:tabs>
        <w:tab w:val="clear" w:pos="4320"/>
        <w:tab w:val="clear" w:pos="8640"/>
        <w:tab w:val="right" w:pos="9072"/>
      </w:tabs>
      <w:rPr>
        <w:rFonts w:ascii="Arial" w:hAnsi="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7B50B" w14:textId="77777777" w:rsidR="002A5016" w:rsidRDefault="002A5016">
      <w:r>
        <w:separator/>
      </w:r>
    </w:p>
  </w:footnote>
  <w:footnote w:type="continuationSeparator" w:id="0">
    <w:p w14:paraId="0A17D58A" w14:textId="77777777" w:rsidR="002A5016" w:rsidRDefault="002A50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85322"/>
    <w:multiLevelType w:val="hybridMultilevel"/>
    <w:tmpl w:val="FD2E99A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312677"/>
    <w:multiLevelType w:val="hybridMultilevel"/>
    <w:tmpl w:val="86BC51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344A7C"/>
    <w:multiLevelType w:val="hybridMultilevel"/>
    <w:tmpl w:val="7E70FAF2"/>
    <w:lvl w:ilvl="0" w:tplc="0809000B">
      <w:start w:val="1"/>
      <w:numFmt w:val="bullet"/>
      <w:lvlText w:val=""/>
      <w:lvlJc w:val="left"/>
      <w:pPr>
        <w:ind w:left="72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E981446"/>
    <w:multiLevelType w:val="hybridMultilevel"/>
    <w:tmpl w:val="F19A6B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521A51"/>
    <w:multiLevelType w:val="hybridMultilevel"/>
    <w:tmpl w:val="84787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D533F2"/>
    <w:multiLevelType w:val="hybridMultilevel"/>
    <w:tmpl w:val="1A825A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50506BE"/>
    <w:multiLevelType w:val="hybridMultilevel"/>
    <w:tmpl w:val="CF7ED59C"/>
    <w:lvl w:ilvl="0" w:tplc="1326E488">
      <w:numFmt w:val="bullet"/>
      <w:lvlText w:val=""/>
      <w:lvlJc w:val="left"/>
      <w:pPr>
        <w:ind w:left="720" w:hanging="360"/>
      </w:pPr>
      <w:rPr>
        <w:rFonts w:ascii="Symbol" w:eastAsia="Times New Roman"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8877AC"/>
    <w:multiLevelType w:val="hybridMultilevel"/>
    <w:tmpl w:val="DDBACC1E"/>
    <w:lvl w:ilvl="0" w:tplc="1A7C62D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BB4090"/>
    <w:multiLevelType w:val="hybridMultilevel"/>
    <w:tmpl w:val="13B089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0A6F2E"/>
    <w:multiLevelType w:val="hybridMultilevel"/>
    <w:tmpl w:val="2294CC9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5F047D"/>
    <w:multiLevelType w:val="hybridMultilevel"/>
    <w:tmpl w:val="C2361FFA"/>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0D958E4"/>
    <w:multiLevelType w:val="hybridMultilevel"/>
    <w:tmpl w:val="23DAA84E"/>
    <w:lvl w:ilvl="0" w:tplc="04090001">
      <w:start w:val="1"/>
      <w:numFmt w:val="bullet"/>
      <w:lvlText w:val=""/>
      <w:lvlJc w:val="left"/>
      <w:pPr>
        <w:tabs>
          <w:tab w:val="num" w:pos="720"/>
        </w:tabs>
        <w:ind w:left="720" w:hanging="360"/>
      </w:pPr>
      <w:rPr>
        <w:rFonts w:ascii="Symbol" w:hAnsi="Symbol" w:hint="default"/>
      </w:rPr>
    </w:lvl>
    <w:lvl w:ilvl="1" w:tplc="79CC2C50">
      <w:start w:val="5"/>
      <w:numFmt w:val="decimal"/>
      <w:lvlText w:val="%2-"/>
      <w:lvlJc w:val="left"/>
      <w:pPr>
        <w:tabs>
          <w:tab w:val="num" w:pos="1500"/>
        </w:tabs>
        <w:ind w:left="1500" w:hanging="42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29E74B26"/>
    <w:multiLevelType w:val="hybridMultilevel"/>
    <w:tmpl w:val="7DF46584"/>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D677BA2"/>
    <w:multiLevelType w:val="hybridMultilevel"/>
    <w:tmpl w:val="D19E5014"/>
    <w:lvl w:ilvl="0" w:tplc="6CFA1670">
      <w:start w:val="1"/>
      <w:numFmt w:val="bullet"/>
      <w:pStyle w:val="List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9F272D"/>
    <w:multiLevelType w:val="hybridMultilevel"/>
    <w:tmpl w:val="8EC2477C"/>
    <w:lvl w:ilvl="0" w:tplc="AD180C0E">
      <w:start w:val="1"/>
      <w:numFmt w:val="decimal"/>
      <w:lvlText w:val="%1)"/>
      <w:lvlJc w:val="left"/>
      <w:pPr>
        <w:tabs>
          <w:tab w:val="num" w:pos="360"/>
        </w:tabs>
        <w:ind w:left="360" w:hanging="360"/>
      </w:pPr>
      <w:rPr>
        <w:rFonts w:hint="default"/>
        <w:b w:val="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5036296"/>
    <w:multiLevelType w:val="multilevel"/>
    <w:tmpl w:val="E44AA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683186"/>
    <w:multiLevelType w:val="hybridMultilevel"/>
    <w:tmpl w:val="509A8F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C8B7140"/>
    <w:multiLevelType w:val="hybridMultilevel"/>
    <w:tmpl w:val="324848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362F0D"/>
    <w:multiLevelType w:val="hybridMultilevel"/>
    <w:tmpl w:val="8EC2477C"/>
    <w:lvl w:ilvl="0" w:tplc="AD180C0E">
      <w:start w:val="1"/>
      <w:numFmt w:val="decimal"/>
      <w:lvlText w:val="%1)"/>
      <w:lvlJc w:val="left"/>
      <w:pPr>
        <w:tabs>
          <w:tab w:val="num" w:pos="360"/>
        </w:tabs>
        <w:ind w:left="360" w:hanging="360"/>
      </w:pPr>
      <w:rPr>
        <w:rFonts w:hint="default"/>
        <w:b w:val="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83416E4"/>
    <w:multiLevelType w:val="hybridMultilevel"/>
    <w:tmpl w:val="98B6F3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8767EBE"/>
    <w:multiLevelType w:val="hybridMultilevel"/>
    <w:tmpl w:val="20A6E95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9479D6"/>
    <w:multiLevelType w:val="hybridMultilevel"/>
    <w:tmpl w:val="CA641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DA4ABB"/>
    <w:multiLevelType w:val="hybridMultilevel"/>
    <w:tmpl w:val="2DC6797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254701F"/>
    <w:multiLevelType w:val="hybridMultilevel"/>
    <w:tmpl w:val="3FC8641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96B0BB7"/>
    <w:multiLevelType w:val="hybridMultilevel"/>
    <w:tmpl w:val="150CAB3A"/>
    <w:lvl w:ilvl="0" w:tplc="0ED69A04">
      <w:start w:val="1"/>
      <w:numFmt w:val="bullet"/>
      <w:pStyle w:val="Bullets"/>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5D805E3C">
      <w:start w:val="4"/>
      <w:numFmt w:val="upperRoman"/>
      <w:lvlText w:val="%3."/>
      <w:lvlJc w:val="left"/>
      <w:pPr>
        <w:tabs>
          <w:tab w:val="num" w:pos="2340"/>
        </w:tabs>
        <w:ind w:left="2340" w:hanging="72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6D924CBD"/>
    <w:multiLevelType w:val="hybridMultilevel"/>
    <w:tmpl w:val="BFA83CD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DDE2BC1"/>
    <w:multiLevelType w:val="hybridMultilevel"/>
    <w:tmpl w:val="802A73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1186B04"/>
    <w:multiLevelType w:val="hybridMultilevel"/>
    <w:tmpl w:val="8DFC8B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3"/>
  </w:num>
  <w:num w:numId="2">
    <w:abstractNumId w:val="22"/>
  </w:num>
  <w:num w:numId="3">
    <w:abstractNumId w:val="19"/>
  </w:num>
  <w:num w:numId="4">
    <w:abstractNumId w:val="14"/>
  </w:num>
  <w:num w:numId="5">
    <w:abstractNumId w:val="16"/>
  </w:num>
  <w:num w:numId="6">
    <w:abstractNumId w:val="18"/>
  </w:num>
  <w:num w:numId="7">
    <w:abstractNumId w:val="27"/>
  </w:num>
  <w:num w:numId="8">
    <w:abstractNumId w:val="26"/>
  </w:num>
  <w:num w:numId="9">
    <w:abstractNumId w:val="17"/>
  </w:num>
  <w:num w:numId="10">
    <w:abstractNumId w:val="8"/>
  </w:num>
  <w:num w:numId="11">
    <w:abstractNumId w:val="3"/>
  </w:num>
  <w:num w:numId="12">
    <w:abstractNumId w:val="7"/>
  </w:num>
  <w:num w:numId="13">
    <w:abstractNumId w:val="25"/>
  </w:num>
  <w:num w:numId="14">
    <w:abstractNumId w:val="6"/>
  </w:num>
  <w:num w:numId="15">
    <w:abstractNumId w:val="21"/>
  </w:num>
  <w:num w:numId="16">
    <w:abstractNumId w:val="1"/>
  </w:num>
  <w:num w:numId="17">
    <w:abstractNumId w:val="24"/>
  </w:num>
  <w:num w:numId="18">
    <w:abstractNumId w:val="11"/>
  </w:num>
  <w:num w:numId="19">
    <w:abstractNumId w:val="5"/>
  </w:num>
  <w:num w:numId="20">
    <w:abstractNumId w:val="15"/>
  </w:num>
  <w:num w:numId="21">
    <w:abstractNumId w:val="4"/>
  </w:num>
  <w:num w:numId="22">
    <w:abstractNumId w:val="23"/>
  </w:num>
  <w:num w:numId="23">
    <w:abstractNumId w:val="0"/>
  </w:num>
  <w:num w:numId="24">
    <w:abstractNumId w:val="20"/>
  </w:num>
  <w:num w:numId="25">
    <w:abstractNumId w:val="9"/>
  </w:num>
  <w:num w:numId="26">
    <w:abstractNumId w:val="2"/>
  </w:num>
  <w:num w:numId="27">
    <w:abstractNumId w:val="12"/>
  </w:num>
  <w:num w:numId="28">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99B"/>
    <w:rsid w:val="00002F08"/>
    <w:rsid w:val="00007887"/>
    <w:rsid w:val="000101A3"/>
    <w:rsid w:val="00012E1D"/>
    <w:rsid w:val="00016197"/>
    <w:rsid w:val="00024709"/>
    <w:rsid w:val="000267D1"/>
    <w:rsid w:val="0002769F"/>
    <w:rsid w:val="00031113"/>
    <w:rsid w:val="000423B2"/>
    <w:rsid w:val="00044A2B"/>
    <w:rsid w:val="000469AB"/>
    <w:rsid w:val="00046D8A"/>
    <w:rsid w:val="00051ED6"/>
    <w:rsid w:val="000523F8"/>
    <w:rsid w:val="00052D65"/>
    <w:rsid w:val="00052F2A"/>
    <w:rsid w:val="000530FB"/>
    <w:rsid w:val="00056377"/>
    <w:rsid w:val="000570FF"/>
    <w:rsid w:val="0006203D"/>
    <w:rsid w:val="000644AD"/>
    <w:rsid w:val="00065F54"/>
    <w:rsid w:val="00066363"/>
    <w:rsid w:val="00067531"/>
    <w:rsid w:val="00074022"/>
    <w:rsid w:val="0007728A"/>
    <w:rsid w:val="00077B55"/>
    <w:rsid w:val="00082603"/>
    <w:rsid w:val="000874E1"/>
    <w:rsid w:val="000900B9"/>
    <w:rsid w:val="000920F5"/>
    <w:rsid w:val="0009319A"/>
    <w:rsid w:val="000A739F"/>
    <w:rsid w:val="000B7589"/>
    <w:rsid w:val="000B7F21"/>
    <w:rsid w:val="000C1700"/>
    <w:rsid w:val="000C39E7"/>
    <w:rsid w:val="000C4CBD"/>
    <w:rsid w:val="000D271E"/>
    <w:rsid w:val="000D4B30"/>
    <w:rsid w:val="000D7991"/>
    <w:rsid w:val="000E0A88"/>
    <w:rsid w:val="000E1DC5"/>
    <w:rsid w:val="000E54C5"/>
    <w:rsid w:val="000E6271"/>
    <w:rsid w:val="000E6E72"/>
    <w:rsid w:val="000F4200"/>
    <w:rsid w:val="00100EE9"/>
    <w:rsid w:val="00101A30"/>
    <w:rsid w:val="0010778A"/>
    <w:rsid w:val="001103AE"/>
    <w:rsid w:val="00111390"/>
    <w:rsid w:val="001117FD"/>
    <w:rsid w:val="001129A4"/>
    <w:rsid w:val="00122F75"/>
    <w:rsid w:val="00134F2C"/>
    <w:rsid w:val="00135B42"/>
    <w:rsid w:val="001405E8"/>
    <w:rsid w:val="00144D55"/>
    <w:rsid w:val="001466E5"/>
    <w:rsid w:val="0014761C"/>
    <w:rsid w:val="001503CC"/>
    <w:rsid w:val="00153587"/>
    <w:rsid w:val="001551EF"/>
    <w:rsid w:val="00160F73"/>
    <w:rsid w:val="001616D1"/>
    <w:rsid w:val="00163FFD"/>
    <w:rsid w:val="00165A96"/>
    <w:rsid w:val="001669B7"/>
    <w:rsid w:val="001732D7"/>
    <w:rsid w:val="00180F34"/>
    <w:rsid w:val="00184611"/>
    <w:rsid w:val="00185A7E"/>
    <w:rsid w:val="00187518"/>
    <w:rsid w:val="00187FE0"/>
    <w:rsid w:val="0019046D"/>
    <w:rsid w:val="00194497"/>
    <w:rsid w:val="00197BBB"/>
    <w:rsid w:val="001A32D5"/>
    <w:rsid w:val="001B1831"/>
    <w:rsid w:val="001B1B14"/>
    <w:rsid w:val="001B45BB"/>
    <w:rsid w:val="001B68D3"/>
    <w:rsid w:val="001B7D09"/>
    <w:rsid w:val="001C5A22"/>
    <w:rsid w:val="001D1FA9"/>
    <w:rsid w:val="001D3EC2"/>
    <w:rsid w:val="001E2820"/>
    <w:rsid w:val="001E35D9"/>
    <w:rsid w:val="001E36A6"/>
    <w:rsid w:val="001F2850"/>
    <w:rsid w:val="001F400D"/>
    <w:rsid w:val="001F4618"/>
    <w:rsid w:val="001F5E54"/>
    <w:rsid w:val="002135BD"/>
    <w:rsid w:val="00214A4F"/>
    <w:rsid w:val="00215FAE"/>
    <w:rsid w:val="002161C2"/>
    <w:rsid w:val="00222288"/>
    <w:rsid w:val="0023341E"/>
    <w:rsid w:val="00236BBE"/>
    <w:rsid w:val="00236EEC"/>
    <w:rsid w:val="00240868"/>
    <w:rsid w:val="00241FF6"/>
    <w:rsid w:val="00242EF1"/>
    <w:rsid w:val="00246E12"/>
    <w:rsid w:val="00252CF1"/>
    <w:rsid w:val="00253099"/>
    <w:rsid w:val="00253DF1"/>
    <w:rsid w:val="00254778"/>
    <w:rsid w:val="00276DB4"/>
    <w:rsid w:val="00284B0B"/>
    <w:rsid w:val="00291619"/>
    <w:rsid w:val="00292AAA"/>
    <w:rsid w:val="002942E1"/>
    <w:rsid w:val="002953D7"/>
    <w:rsid w:val="002A5016"/>
    <w:rsid w:val="002A5F08"/>
    <w:rsid w:val="002B16A5"/>
    <w:rsid w:val="002B1CF9"/>
    <w:rsid w:val="002B4423"/>
    <w:rsid w:val="002B532A"/>
    <w:rsid w:val="002C2570"/>
    <w:rsid w:val="002C3854"/>
    <w:rsid w:val="002C3EDF"/>
    <w:rsid w:val="002C476F"/>
    <w:rsid w:val="002C6BB4"/>
    <w:rsid w:val="002D51AE"/>
    <w:rsid w:val="002E59DA"/>
    <w:rsid w:val="002F07F0"/>
    <w:rsid w:val="002F2BAC"/>
    <w:rsid w:val="002F6D85"/>
    <w:rsid w:val="00302F9D"/>
    <w:rsid w:val="00315878"/>
    <w:rsid w:val="00323524"/>
    <w:rsid w:val="003331EB"/>
    <w:rsid w:val="00333C8A"/>
    <w:rsid w:val="0033576C"/>
    <w:rsid w:val="0033709D"/>
    <w:rsid w:val="0034152D"/>
    <w:rsid w:val="0034520E"/>
    <w:rsid w:val="00353CAC"/>
    <w:rsid w:val="003646E9"/>
    <w:rsid w:val="0038523F"/>
    <w:rsid w:val="0039355B"/>
    <w:rsid w:val="00393BE1"/>
    <w:rsid w:val="003A0C29"/>
    <w:rsid w:val="003A75C3"/>
    <w:rsid w:val="003B2687"/>
    <w:rsid w:val="003B6A0C"/>
    <w:rsid w:val="003C3CF7"/>
    <w:rsid w:val="003C51AA"/>
    <w:rsid w:val="003D4CC5"/>
    <w:rsid w:val="003D5FEA"/>
    <w:rsid w:val="003E31FD"/>
    <w:rsid w:val="003E37A7"/>
    <w:rsid w:val="003E43DE"/>
    <w:rsid w:val="003E6C49"/>
    <w:rsid w:val="003E77E5"/>
    <w:rsid w:val="003F207E"/>
    <w:rsid w:val="003F4BC6"/>
    <w:rsid w:val="003F7C84"/>
    <w:rsid w:val="00401D94"/>
    <w:rsid w:val="004033E2"/>
    <w:rsid w:val="00404E5E"/>
    <w:rsid w:val="004060A5"/>
    <w:rsid w:val="00414E56"/>
    <w:rsid w:val="00415B71"/>
    <w:rsid w:val="00422471"/>
    <w:rsid w:val="00424E56"/>
    <w:rsid w:val="004258D8"/>
    <w:rsid w:val="0043009D"/>
    <w:rsid w:val="00430B1A"/>
    <w:rsid w:val="00433C76"/>
    <w:rsid w:val="00436CAF"/>
    <w:rsid w:val="00442DB9"/>
    <w:rsid w:val="00443CA8"/>
    <w:rsid w:val="00446C7F"/>
    <w:rsid w:val="00451E46"/>
    <w:rsid w:val="004573FC"/>
    <w:rsid w:val="0045797B"/>
    <w:rsid w:val="00460405"/>
    <w:rsid w:val="00466F5A"/>
    <w:rsid w:val="00472FE1"/>
    <w:rsid w:val="0047606A"/>
    <w:rsid w:val="00477023"/>
    <w:rsid w:val="004865CE"/>
    <w:rsid w:val="00490A9D"/>
    <w:rsid w:val="00494AEC"/>
    <w:rsid w:val="00497A78"/>
    <w:rsid w:val="004B23F9"/>
    <w:rsid w:val="004B2814"/>
    <w:rsid w:val="004B3405"/>
    <w:rsid w:val="004B4905"/>
    <w:rsid w:val="004B7E47"/>
    <w:rsid w:val="004C4FC0"/>
    <w:rsid w:val="004C582E"/>
    <w:rsid w:val="004D0036"/>
    <w:rsid w:val="004E0DEB"/>
    <w:rsid w:val="004E1DE7"/>
    <w:rsid w:val="004E7C36"/>
    <w:rsid w:val="004F07A7"/>
    <w:rsid w:val="004F1185"/>
    <w:rsid w:val="004F57A7"/>
    <w:rsid w:val="00504D20"/>
    <w:rsid w:val="005127D6"/>
    <w:rsid w:val="005128CC"/>
    <w:rsid w:val="00512CA6"/>
    <w:rsid w:val="00515CE1"/>
    <w:rsid w:val="00522AE6"/>
    <w:rsid w:val="00527A4C"/>
    <w:rsid w:val="005301A4"/>
    <w:rsid w:val="0054438D"/>
    <w:rsid w:val="00544AB6"/>
    <w:rsid w:val="00544CA9"/>
    <w:rsid w:val="00556F81"/>
    <w:rsid w:val="00562437"/>
    <w:rsid w:val="00562DF4"/>
    <w:rsid w:val="0057061D"/>
    <w:rsid w:val="00571E34"/>
    <w:rsid w:val="005732AA"/>
    <w:rsid w:val="0057330F"/>
    <w:rsid w:val="005769BA"/>
    <w:rsid w:val="005821F0"/>
    <w:rsid w:val="00582BA6"/>
    <w:rsid w:val="00582EA6"/>
    <w:rsid w:val="00586DE2"/>
    <w:rsid w:val="00587EA4"/>
    <w:rsid w:val="00597D0C"/>
    <w:rsid w:val="005A107D"/>
    <w:rsid w:val="005A2B9D"/>
    <w:rsid w:val="005A656F"/>
    <w:rsid w:val="005B3E4D"/>
    <w:rsid w:val="005C3229"/>
    <w:rsid w:val="005C77DA"/>
    <w:rsid w:val="005D1C4F"/>
    <w:rsid w:val="005D2BBD"/>
    <w:rsid w:val="005D7057"/>
    <w:rsid w:val="005E2B31"/>
    <w:rsid w:val="005E33BA"/>
    <w:rsid w:val="005F0BF7"/>
    <w:rsid w:val="005F57B1"/>
    <w:rsid w:val="006024FE"/>
    <w:rsid w:val="00602A0D"/>
    <w:rsid w:val="00603D06"/>
    <w:rsid w:val="0060524A"/>
    <w:rsid w:val="00615F83"/>
    <w:rsid w:val="00625410"/>
    <w:rsid w:val="00635639"/>
    <w:rsid w:val="00645A93"/>
    <w:rsid w:val="00650515"/>
    <w:rsid w:val="00653990"/>
    <w:rsid w:val="006566E8"/>
    <w:rsid w:val="006622A7"/>
    <w:rsid w:val="00662C3A"/>
    <w:rsid w:val="00665D96"/>
    <w:rsid w:val="00674E4E"/>
    <w:rsid w:val="006854F9"/>
    <w:rsid w:val="006856F0"/>
    <w:rsid w:val="006901B7"/>
    <w:rsid w:val="00695C51"/>
    <w:rsid w:val="006A6080"/>
    <w:rsid w:val="006A7D4A"/>
    <w:rsid w:val="006B3413"/>
    <w:rsid w:val="006B3C22"/>
    <w:rsid w:val="006B6C48"/>
    <w:rsid w:val="006C14E3"/>
    <w:rsid w:val="006C3687"/>
    <w:rsid w:val="006C5EA6"/>
    <w:rsid w:val="006D2646"/>
    <w:rsid w:val="006D4E4F"/>
    <w:rsid w:val="006E2DB8"/>
    <w:rsid w:val="006E52A6"/>
    <w:rsid w:val="006E6288"/>
    <w:rsid w:val="006F05D1"/>
    <w:rsid w:val="006F3899"/>
    <w:rsid w:val="006F5DEE"/>
    <w:rsid w:val="00705DE9"/>
    <w:rsid w:val="00712816"/>
    <w:rsid w:val="00714C3A"/>
    <w:rsid w:val="00717F3B"/>
    <w:rsid w:val="00720253"/>
    <w:rsid w:val="00721095"/>
    <w:rsid w:val="00725CE1"/>
    <w:rsid w:val="007341B7"/>
    <w:rsid w:val="007341BB"/>
    <w:rsid w:val="0073485E"/>
    <w:rsid w:val="00743CF7"/>
    <w:rsid w:val="0074441B"/>
    <w:rsid w:val="007501CC"/>
    <w:rsid w:val="007509BE"/>
    <w:rsid w:val="00753429"/>
    <w:rsid w:val="0075433D"/>
    <w:rsid w:val="00754493"/>
    <w:rsid w:val="0075461E"/>
    <w:rsid w:val="0076399B"/>
    <w:rsid w:val="0076617B"/>
    <w:rsid w:val="00767551"/>
    <w:rsid w:val="0077138F"/>
    <w:rsid w:val="0078044D"/>
    <w:rsid w:val="00783594"/>
    <w:rsid w:val="007945BD"/>
    <w:rsid w:val="00797EA6"/>
    <w:rsid w:val="007A6538"/>
    <w:rsid w:val="007A7D43"/>
    <w:rsid w:val="007C3C30"/>
    <w:rsid w:val="007C6837"/>
    <w:rsid w:val="007D1916"/>
    <w:rsid w:val="007D6C8E"/>
    <w:rsid w:val="007D700F"/>
    <w:rsid w:val="007E1174"/>
    <w:rsid w:val="007E5D69"/>
    <w:rsid w:val="007F5C6E"/>
    <w:rsid w:val="007F7241"/>
    <w:rsid w:val="00800DE1"/>
    <w:rsid w:val="00811C92"/>
    <w:rsid w:val="00812011"/>
    <w:rsid w:val="0081238B"/>
    <w:rsid w:val="00813E91"/>
    <w:rsid w:val="00814C7D"/>
    <w:rsid w:val="008368B6"/>
    <w:rsid w:val="00841DBF"/>
    <w:rsid w:val="008438D7"/>
    <w:rsid w:val="0085052D"/>
    <w:rsid w:val="00851F7E"/>
    <w:rsid w:val="00853D88"/>
    <w:rsid w:val="008672E7"/>
    <w:rsid w:val="008754E0"/>
    <w:rsid w:val="00876B26"/>
    <w:rsid w:val="0088121E"/>
    <w:rsid w:val="00881C4A"/>
    <w:rsid w:val="00885235"/>
    <w:rsid w:val="00886F5D"/>
    <w:rsid w:val="008916E2"/>
    <w:rsid w:val="00893009"/>
    <w:rsid w:val="00895AFD"/>
    <w:rsid w:val="008A28EA"/>
    <w:rsid w:val="008A5972"/>
    <w:rsid w:val="008B2746"/>
    <w:rsid w:val="008B2AD8"/>
    <w:rsid w:val="008B3A80"/>
    <w:rsid w:val="008B556A"/>
    <w:rsid w:val="008B5B1D"/>
    <w:rsid w:val="008B6962"/>
    <w:rsid w:val="008B7210"/>
    <w:rsid w:val="008C1DC8"/>
    <w:rsid w:val="008C1E53"/>
    <w:rsid w:val="008C1F01"/>
    <w:rsid w:val="008C6490"/>
    <w:rsid w:val="008C7580"/>
    <w:rsid w:val="008D07A8"/>
    <w:rsid w:val="008D1BB7"/>
    <w:rsid w:val="008D2FC4"/>
    <w:rsid w:val="008D4A3B"/>
    <w:rsid w:val="008D6043"/>
    <w:rsid w:val="008D64BF"/>
    <w:rsid w:val="008E146F"/>
    <w:rsid w:val="008E5C6D"/>
    <w:rsid w:val="008F46BE"/>
    <w:rsid w:val="008F5951"/>
    <w:rsid w:val="008F7155"/>
    <w:rsid w:val="008F739D"/>
    <w:rsid w:val="00907C9C"/>
    <w:rsid w:val="00910EC4"/>
    <w:rsid w:val="0091150D"/>
    <w:rsid w:val="00915950"/>
    <w:rsid w:val="009166FC"/>
    <w:rsid w:val="00920367"/>
    <w:rsid w:val="00923756"/>
    <w:rsid w:val="00925C6F"/>
    <w:rsid w:val="0092793D"/>
    <w:rsid w:val="009337E2"/>
    <w:rsid w:val="00937696"/>
    <w:rsid w:val="00946606"/>
    <w:rsid w:val="00950249"/>
    <w:rsid w:val="00953C00"/>
    <w:rsid w:val="00954335"/>
    <w:rsid w:val="00960AF0"/>
    <w:rsid w:val="00966DB6"/>
    <w:rsid w:val="0097191A"/>
    <w:rsid w:val="00974BD5"/>
    <w:rsid w:val="00984729"/>
    <w:rsid w:val="00992174"/>
    <w:rsid w:val="009A2B6F"/>
    <w:rsid w:val="009B359F"/>
    <w:rsid w:val="009B3EF4"/>
    <w:rsid w:val="009B6616"/>
    <w:rsid w:val="009C0C73"/>
    <w:rsid w:val="009C11CB"/>
    <w:rsid w:val="009C4D9A"/>
    <w:rsid w:val="009D11DF"/>
    <w:rsid w:val="009D3812"/>
    <w:rsid w:val="009D51CD"/>
    <w:rsid w:val="009E1CB7"/>
    <w:rsid w:val="009E2378"/>
    <w:rsid w:val="009E48CB"/>
    <w:rsid w:val="009E6D5F"/>
    <w:rsid w:val="009F2B7B"/>
    <w:rsid w:val="00A03040"/>
    <w:rsid w:val="00A0691D"/>
    <w:rsid w:val="00A1023F"/>
    <w:rsid w:val="00A107E4"/>
    <w:rsid w:val="00A147DF"/>
    <w:rsid w:val="00A16C80"/>
    <w:rsid w:val="00A179C1"/>
    <w:rsid w:val="00A22DF0"/>
    <w:rsid w:val="00A339A3"/>
    <w:rsid w:val="00A34CE8"/>
    <w:rsid w:val="00A36127"/>
    <w:rsid w:val="00A42676"/>
    <w:rsid w:val="00A45269"/>
    <w:rsid w:val="00A53B18"/>
    <w:rsid w:val="00A668E4"/>
    <w:rsid w:val="00A702A6"/>
    <w:rsid w:val="00A77250"/>
    <w:rsid w:val="00A8751C"/>
    <w:rsid w:val="00A9272E"/>
    <w:rsid w:val="00A958E9"/>
    <w:rsid w:val="00A96A0C"/>
    <w:rsid w:val="00AA1B63"/>
    <w:rsid w:val="00AA1E9C"/>
    <w:rsid w:val="00AA7DF3"/>
    <w:rsid w:val="00AB1F23"/>
    <w:rsid w:val="00AC2D6A"/>
    <w:rsid w:val="00AC4845"/>
    <w:rsid w:val="00AC651B"/>
    <w:rsid w:val="00AD1A20"/>
    <w:rsid w:val="00AD5B6A"/>
    <w:rsid w:val="00AE68A6"/>
    <w:rsid w:val="00AF0C62"/>
    <w:rsid w:val="00AF4AC0"/>
    <w:rsid w:val="00B01575"/>
    <w:rsid w:val="00B12C33"/>
    <w:rsid w:val="00B13FD7"/>
    <w:rsid w:val="00B202F9"/>
    <w:rsid w:val="00B22E2C"/>
    <w:rsid w:val="00B2739F"/>
    <w:rsid w:val="00B30CE5"/>
    <w:rsid w:val="00B416C6"/>
    <w:rsid w:val="00B42C73"/>
    <w:rsid w:val="00B448F6"/>
    <w:rsid w:val="00B50EC1"/>
    <w:rsid w:val="00B55300"/>
    <w:rsid w:val="00B55E1B"/>
    <w:rsid w:val="00B56517"/>
    <w:rsid w:val="00B64244"/>
    <w:rsid w:val="00B6780E"/>
    <w:rsid w:val="00B71F3C"/>
    <w:rsid w:val="00B73019"/>
    <w:rsid w:val="00B745D4"/>
    <w:rsid w:val="00B81CBE"/>
    <w:rsid w:val="00B8475F"/>
    <w:rsid w:val="00B855BA"/>
    <w:rsid w:val="00B97500"/>
    <w:rsid w:val="00BA7986"/>
    <w:rsid w:val="00BB43C1"/>
    <w:rsid w:val="00BB583A"/>
    <w:rsid w:val="00BB7D4D"/>
    <w:rsid w:val="00BC3D0D"/>
    <w:rsid w:val="00BC53AB"/>
    <w:rsid w:val="00BD16B8"/>
    <w:rsid w:val="00BE510C"/>
    <w:rsid w:val="00BF0476"/>
    <w:rsid w:val="00BF5EEF"/>
    <w:rsid w:val="00BF77F9"/>
    <w:rsid w:val="00C10A3B"/>
    <w:rsid w:val="00C11558"/>
    <w:rsid w:val="00C1263F"/>
    <w:rsid w:val="00C131F3"/>
    <w:rsid w:val="00C1503D"/>
    <w:rsid w:val="00C22D59"/>
    <w:rsid w:val="00C31750"/>
    <w:rsid w:val="00C33F5D"/>
    <w:rsid w:val="00C34999"/>
    <w:rsid w:val="00C46B2B"/>
    <w:rsid w:val="00C51804"/>
    <w:rsid w:val="00C5636D"/>
    <w:rsid w:val="00C62139"/>
    <w:rsid w:val="00C65B35"/>
    <w:rsid w:val="00C753BE"/>
    <w:rsid w:val="00C81FCC"/>
    <w:rsid w:val="00C915D0"/>
    <w:rsid w:val="00C917D1"/>
    <w:rsid w:val="00C97A9B"/>
    <w:rsid w:val="00CA13F3"/>
    <w:rsid w:val="00CA2119"/>
    <w:rsid w:val="00CA238E"/>
    <w:rsid w:val="00CA571C"/>
    <w:rsid w:val="00CA69E2"/>
    <w:rsid w:val="00CB1170"/>
    <w:rsid w:val="00CB14CB"/>
    <w:rsid w:val="00CB445D"/>
    <w:rsid w:val="00CB4BA2"/>
    <w:rsid w:val="00CB7126"/>
    <w:rsid w:val="00CC3D9C"/>
    <w:rsid w:val="00CC78C3"/>
    <w:rsid w:val="00CD496C"/>
    <w:rsid w:val="00CD7848"/>
    <w:rsid w:val="00CE43E1"/>
    <w:rsid w:val="00CF0D79"/>
    <w:rsid w:val="00CF371B"/>
    <w:rsid w:val="00D048CF"/>
    <w:rsid w:val="00D07B54"/>
    <w:rsid w:val="00D11E47"/>
    <w:rsid w:val="00D14213"/>
    <w:rsid w:val="00D17190"/>
    <w:rsid w:val="00D21A38"/>
    <w:rsid w:val="00D2219D"/>
    <w:rsid w:val="00D26D33"/>
    <w:rsid w:val="00D30B96"/>
    <w:rsid w:val="00D31C20"/>
    <w:rsid w:val="00D40254"/>
    <w:rsid w:val="00D44383"/>
    <w:rsid w:val="00D476D2"/>
    <w:rsid w:val="00D57EE3"/>
    <w:rsid w:val="00D65479"/>
    <w:rsid w:val="00D66C03"/>
    <w:rsid w:val="00D67985"/>
    <w:rsid w:val="00D93277"/>
    <w:rsid w:val="00D97085"/>
    <w:rsid w:val="00DA2956"/>
    <w:rsid w:val="00DA4383"/>
    <w:rsid w:val="00DA6340"/>
    <w:rsid w:val="00DB1721"/>
    <w:rsid w:val="00DB1B69"/>
    <w:rsid w:val="00DB1D0B"/>
    <w:rsid w:val="00DB321A"/>
    <w:rsid w:val="00DC06BB"/>
    <w:rsid w:val="00DC0A62"/>
    <w:rsid w:val="00DC2AED"/>
    <w:rsid w:val="00DC4C41"/>
    <w:rsid w:val="00DC4D4F"/>
    <w:rsid w:val="00DD65FE"/>
    <w:rsid w:val="00DE1516"/>
    <w:rsid w:val="00DF419A"/>
    <w:rsid w:val="00E01443"/>
    <w:rsid w:val="00E07B90"/>
    <w:rsid w:val="00E15F05"/>
    <w:rsid w:val="00E2203C"/>
    <w:rsid w:val="00E23B8A"/>
    <w:rsid w:val="00E25FD1"/>
    <w:rsid w:val="00E41728"/>
    <w:rsid w:val="00E44AF0"/>
    <w:rsid w:val="00E44F59"/>
    <w:rsid w:val="00E45161"/>
    <w:rsid w:val="00E4568B"/>
    <w:rsid w:val="00E46807"/>
    <w:rsid w:val="00E54029"/>
    <w:rsid w:val="00E5786C"/>
    <w:rsid w:val="00E62E13"/>
    <w:rsid w:val="00E66E7E"/>
    <w:rsid w:val="00E725BE"/>
    <w:rsid w:val="00E743E6"/>
    <w:rsid w:val="00E75312"/>
    <w:rsid w:val="00E76173"/>
    <w:rsid w:val="00E974E8"/>
    <w:rsid w:val="00E97D1C"/>
    <w:rsid w:val="00EA30F9"/>
    <w:rsid w:val="00EB103B"/>
    <w:rsid w:val="00EB2701"/>
    <w:rsid w:val="00EB52F9"/>
    <w:rsid w:val="00EC2317"/>
    <w:rsid w:val="00ED100A"/>
    <w:rsid w:val="00ED5985"/>
    <w:rsid w:val="00ED5C1F"/>
    <w:rsid w:val="00ED7506"/>
    <w:rsid w:val="00EE546C"/>
    <w:rsid w:val="00EE587B"/>
    <w:rsid w:val="00EF3E5E"/>
    <w:rsid w:val="00EF7485"/>
    <w:rsid w:val="00F0323F"/>
    <w:rsid w:val="00F042EC"/>
    <w:rsid w:val="00F04727"/>
    <w:rsid w:val="00F05835"/>
    <w:rsid w:val="00F06994"/>
    <w:rsid w:val="00F07575"/>
    <w:rsid w:val="00F1366D"/>
    <w:rsid w:val="00F13A16"/>
    <w:rsid w:val="00F1567D"/>
    <w:rsid w:val="00F1654B"/>
    <w:rsid w:val="00F27A7B"/>
    <w:rsid w:val="00F341B9"/>
    <w:rsid w:val="00F3434D"/>
    <w:rsid w:val="00F35F2A"/>
    <w:rsid w:val="00F36BD9"/>
    <w:rsid w:val="00F418BB"/>
    <w:rsid w:val="00F456CF"/>
    <w:rsid w:val="00F457A9"/>
    <w:rsid w:val="00F469EA"/>
    <w:rsid w:val="00F50E77"/>
    <w:rsid w:val="00F5215B"/>
    <w:rsid w:val="00F55BAE"/>
    <w:rsid w:val="00F602A9"/>
    <w:rsid w:val="00F60907"/>
    <w:rsid w:val="00F7012C"/>
    <w:rsid w:val="00F70642"/>
    <w:rsid w:val="00F73F54"/>
    <w:rsid w:val="00F74ED0"/>
    <w:rsid w:val="00F7581B"/>
    <w:rsid w:val="00F77BE3"/>
    <w:rsid w:val="00F82F05"/>
    <w:rsid w:val="00F907CC"/>
    <w:rsid w:val="00F939DE"/>
    <w:rsid w:val="00F93D08"/>
    <w:rsid w:val="00F97315"/>
    <w:rsid w:val="00F97EA5"/>
    <w:rsid w:val="00FA419C"/>
    <w:rsid w:val="00FA7E09"/>
    <w:rsid w:val="00FA7F26"/>
    <w:rsid w:val="00FB5F3D"/>
    <w:rsid w:val="00FC3A88"/>
    <w:rsid w:val="00FC49E7"/>
    <w:rsid w:val="00FD1C02"/>
    <w:rsid w:val="00FD7F8E"/>
    <w:rsid w:val="00FE09F7"/>
    <w:rsid w:val="00FE2A99"/>
    <w:rsid w:val="00FE4A04"/>
    <w:rsid w:val="00FE646F"/>
    <w:rsid w:val="00FE6AB6"/>
    <w:rsid w:val="00FF3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8CE75DC"/>
  <w15:chartTrackingRefBased/>
  <w15:docId w15:val="{F4B8CD40-14A6-46D9-9543-21496F0B4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caption" w:semiHidden="1" w:unhideWhenUsed="1" w:qFormat="1"/>
    <w:lsdException w:name="Title" w:qFormat="1"/>
    <w:lsdException w:name="Subtitle" w:qFormat="1"/>
    <w:lsdException w:name="Body Text 3" w:uiPriority="99"/>
    <w:lsdException w:name="Strong" w:uiPriority="22" w:qFormat="1"/>
    <w:lsdException w:name="Emphasis" w:uiPriority="20" w:qFormat="1"/>
    <w:lsdException w:name="Normal (Web)" w:uiPriority="99"/>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0E77"/>
    <w:rPr>
      <w:sz w:val="24"/>
      <w:lang w:val="en-GB"/>
    </w:rPr>
  </w:style>
  <w:style w:type="paragraph" w:styleId="Heading1">
    <w:name w:val="heading 1"/>
    <w:basedOn w:val="Normal"/>
    <w:next w:val="Normal"/>
    <w:qFormat/>
    <w:pPr>
      <w:keepNext/>
      <w:tabs>
        <w:tab w:val="right" w:leader="underscore" w:pos="9072"/>
      </w:tabs>
      <w:jc w:val="both"/>
      <w:outlineLvl w:val="0"/>
    </w:pPr>
    <w:rPr>
      <w:b/>
    </w:rPr>
  </w:style>
  <w:style w:type="paragraph" w:styleId="Heading2">
    <w:name w:val="heading 2"/>
    <w:basedOn w:val="Normal"/>
    <w:next w:val="Normal"/>
    <w:qFormat/>
    <w:pPr>
      <w:keepNext/>
      <w:tabs>
        <w:tab w:val="left" w:pos="567"/>
        <w:tab w:val="right" w:leader="underscore" w:pos="9072"/>
      </w:tabs>
      <w:ind w:left="567" w:hanging="567"/>
      <w:jc w:val="both"/>
      <w:outlineLvl w:val="1"/>
    </w:pPr>
    <w:rPr>
      <w:rFonts w:ascii="Arial" w:hAnsi="Arial"/>
      <w:b/>
      <w:u w:val="single"/>
    </w:rPr>
  </w:style>
  <w:style w:type="paragraph" w:styleId="Heading4">
    <w:name w:val="heading 4"/>
    <w:basedOn w:val="Normal"/>
    <w:next w:val="Normal"/>
    <w:link w:val="Heading4Char"/>
    <w:semiHidden/>
    <w:unhideWhenUsed/>
    <w:qFormat/>
    <w:rsid w:val="00BF77F9"/>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BodyText">
    <w:name w:val="Body Text"/>
    <w:basedOn w:val="Normal"/>
    <w:pPr>
      <w:tabs>
        <w:tab w:val="left" w:pos="567"/>
        <w:tab w:val="right" w:leader="underscore" w:pos="9072"/>
      </w:tabs>
    </w:pPr>
    <w:rPr>
      <w:rFonts w:ascii="Arial" w:hAnsi="Arial"/>
      <w:b/>
    </w:rPr>
  </w:style>
  <w:style w:type="paragraph" w:styleId="BodyTextIndent">
    <w:name w:val="Body Text Indent"/>
    <w:basedOn w:val="Normal"/>
    <w:pPr>
      <w:tabs>
        <w:tab w:val="left" w:pos="567"/>
        <w:tab w:val="right" w:leader="underscore" w:pos="9072"/>
      </w:tabs>
      <w:ind w:left="567" w:hanging="567"/>
      <w:jc w:val="both"/>
    </w:pPr>
    <w:rPr>
      <w:rFonts w:ascii="Arial" w:hAnsi="Arial"/>
    </w:rPr>
  </w:style>
  <w:style w:type="paragraph" w:styleId="BodyText2">
    <w:name w:val="Body Text 2"/>
    <w:basedOn w:val="Normal"/>
    <w:pPr>
      <w:tabs>
        <w:tab w:val="left" w:pos="0"/>
        <w:tab w:val="right" w:leader="underscore" w:pos="9072"/>
      </w:tabs>
      <w:jc w:val="both"/>
    </w:pPr>
  </w:style>
  <w:style w:type="table" w:styleId="TableGrid">
    <w:name w:val="Table Grid"/>
    <w:basedOn w:val="TableNormal"/>
    <w:rsid w:val="00BC53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B55300"/>
    <w:rPr>
      <w:rFonts w:ascii="Tahoma" w:hAnsi="Tahoma" w:cs="Tahoma"/>
      <w:sz w:val="16"/>
      <w:szCs w:val="16"/>
    </w:rPr>
  </w:style>
  <w:style w:type="paragraph" w:customStyle="1" w:styleId="CharChar3Char1CharCharCharChar">
    <w:name w:val="Char Char3 Char1 Char Char Char Char"/>
    <w:aliases w:val=" Char Char3 Char Char Char Char Char Char Char Char Char Char"/>
    <w:basedOn w:val="Normal"/>
    <w:rsid w:val="00B55300"/>
    <w:pPr>
      <w:spacing w:after="160"/>
    </w:pPr>
    <w:rPr>
      <w:rFonts w:ascii="Verdana" w:eastAsia="Batang" w:hAnsi="Verdana" w:cs="Verdana"/>
      <w:sz w:val="20"/>
      <w:szCs w:val="24"/>
      <w:lang w:val="en-US"/>
    </w:rPr>
  </w:style>
  <w:style w:type="character" w:styleId="CommentReference">
    <w:name w:val="annotation reference"/>
    <w:rsid w:val="0039355B"/>
    <w:rPr>
      <w:sz w:val="16"/>
      <w:szCs w:val="16"/>
    </w:rPr>
  </w:style>
  <w:style w:type="paragraph" w:styleId="CommentText">
    <w:name w:val="annotation text"/>
    <w:basedOn w:val="Normal"/>
    <w:link w:val="CommentTextChar"/>
    <w:uiPriority w:val="99"/>
    <w:rsid w:val="0039355B"/>
    <w:rPr>
      <w:sz w:val="20"/>
    </w:rPr>
  </w:style>
  <w:style w:type="paragraph" w:styleId="CommentSubject">
    <w:name w:val="annotation subject"/>
    <w:basedOn w:val="CommentText"/>
    <w:next w:val="CommentText"/>
    <w:semiHidden/>
    <w:rsid w:val="0039355B"/>
    <w:rPr>
      <w:b/>
      <w:bCs/>
    </w:rPr>
  </w:style>
  <w:style w:type="paragraph" w:customStyle="1" w:styleId="CharCharCharCharCharChar1CharCharCharCharCharCharCharCharChar1Char">
    <w:name w:val="Char Char Char Char Char Char1 Char Char Char Char Char Char Char Char Char1 Char"/>
    <w:basedOn w:val="Normal"/>
    <w:rsid w:val="000C39E7"/>
    <w:pPr>
      <w:spacing w:after="160" w:line="240" w:lineRule="exact"/>
    </w:pPr>
    <w:rPr>
      <w:rFonts w:ascii="Verdana" w:hAnsi="Verdana"/>
      <w:sz w:val="20"/>
    </w:rPr>
  </w:style>
  <w:style w:type="paragraph" w:styleId="ListBullet">
    <w:name w:val="List Bullet"/>
    <w:basedOn w:val="Normal"/>
    <w:autoRedefine/>
    <w:rsid w:val="00754493"/>
    <w:pPr>
      <w:numPr>
        <w:numId w:val="1"/>
      </w:numPr>
      <w:overflowPunct w:val="0"/>
      <w:autoSpaceDE w:val="0"/>
      <w:autoSpaceDN w:val="0"/>
      <w:adjustRightInd w:val="0"/>
      <w:ind w:left="284" w:hanging="284"/>
      <w:textAlignment w:val="baseline"/>
    </w:pPr>
    <w:rPr>
      <w:rFonts w:ascii="Arial" w:hAnsi="Arial"/>
    </w:rPr>
  </w:style>
  <w:style w:type="character" w:styleId="Strong">
    <w:name w:val="Strong"/>
    <w:uiPriority w:val="22"/>
    <w:qFormat/>
    <w:rsid w:val="007D700F"/>
    <w:rPr>
      <w:b/>
      <w:bCs/>
    </w:rPr>
  </w:style>
  <w:style w:type="paragraph" w:styleId="NoSpacing">
    <w:name w:val="No Spacing"/>
    <w:uiPriority w:val="1"/>
    <w:qFormat/>
    <w:rsid w:val="005F57B1"/>
    <w:rPr>
      <w:sz w:val="24"/>
      <w:lang w:val="en-GB"/>
    </w:rPr>
  </w:style>
  <w:style w:type="paragraph" w:customStyle="1" w:styleId="HANGINGINDENT1HANGINGINDENTS">
    <w:name w:val="HANGING INDENT 1 (HANGING INDENTS)"/>
    <w:basedOn w:val="Normal"/>
    <w:next w:val="Normal"/>
    <w:uiPriority w:val="99"/>
    <w:rsid w:val="004B4905"/>
    <w:pPr>
      <w:widowControl w:val="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s>
      <w:autoSpaceDE w:val="0"/>
      <w:autoSpaceDN w:val="0"/>
      <w:adjustRightInd w:val="0"/>
      <w:spacing w:before="240" w:line="280" w:lineRule="atLeast"/>
      <w:ind w:left="480" w:hanging="480"/>
      <w:jc w:val="both"/>
      <w:textAlignment w:val="center"/>
    </w:pPr>
    <w:rPr>
      <w:rFonts w:ascii="Times New Roman MT Std Regular" w:hAnsi="Times New Roman MT Std Regular" w:cs="Times New Roman MT Std Regular"/>
      <w:color w:val="000000"/>
      <w:sz w:val="22"/>
      <w:szCs w:val="22"/>
      <w:lang w:val="en-US"/>
    </w:rPr>
  </w:style>
  <w:style w:type="paragraph" w:styleId="ListParagraph">
    <w:name w:val="List Paragraph"/>
    <w:basedOn w:val="Normal"/>
    <w:uiPriority w:val="34"/>
    <w:qFormat/>
    <w:rsid w:val="00CA13F3"/>
    <w:pPr>
      <w:ind w:left="720"/>
      <w:contextualSpacing/>
    </w:pPr>
  </w:style>
  <w:style w:type="character" w:customStyle="1" w:styleId="Heading4Char">
    <w:name w:val="Heading 4 Char"/>
    <w:basedOn w:val="DefaultParagraphFont"/>
    <w:link w:val="Heading4"/>
    <w:semiHidden/>
    <w:rsid w:val="00BF77F9"/>
    <w:rPr>
      <w:rFonts w:asciiTheme="majorHAnsi" w:eastAsiaTheme="majorEastAsia" w:hAnsiTheme="majorHAnsi" w:cstheme="majorBidi"/>
      <w:i/>
      <w:iCs/>
      <w:color w:val="2E74B5" w:themeColor="accent1" w:themeShade="BF"/>
      <w:sz w:val="24"/>
      <w:lang w:val="en-GB"/>
    </w:rPr>
  </w:style>
  <w:style w:type="paragraph" w:styleId="Title">
    <w:name w:val="Title"/>
    <w:basedOn w:val="Normal"/>
    <w:link w:val="TitleChar"/>
    <w:qFormat/>
    <w:rsid w:val="00BF77F9"/>
    <w:pPr>
      <w:jc w:val="center"/>
    </w:pPr>
    <w:rPr>
      <w:b/>
      <w:bCs/>
      <w:szCs w:val="24"/>
    </w:rPr>
  </w:style>
  <w:style w:type="character" w:customStyle="1" w:styleId="TitleChar">
    <w:name w:val="Title Char"/>
    <w:basedOn w:val="DefaultParagraphFont"/>
    <w:link w:val="Title"/>
    <w:rsid w:val="00BF77F9"/>
    <w:rPr>
      <w:b/>
      <w:bCs/>
      <w:sz w:val="24"/>
      <w:szCs w:val="24"/>
      <w:lang w:val="en-GB"/>
    </w:rPr>
  </w:style>
  <w:style w:type="character" w:customStyle="1" w:styleId="FooterChar">
    <w:name w:val="Footer Char"/>
    <w:basedOn w:val="DefaultParagraphFont"/>
    <w:link w:val="Footer"/>
    <w:rsid w:val="00BC3D0D"/>
    <w:rPr>
      <w:sz w:val="24"/>
      <w:lang w:val="en-GB"/>
    </w:rPr>
  </w:style>
  <w:style w:type="paragraph" w:customStyle="1" w:styleId="paragraph">
    <w:name w:val="paragraph"/>
    <w:basedOn w:val="Normal"/>
    <w:rsid w:val="00FA419C"/>
    <w:pPr>
      <w:spacing w:before="100" w:beforeAutospacing="1" w:after="100" w:afterAutospacing="1"/>
    </w:pPr>
    <w:rPr>
      <w:szCs w:val="24"/>
      <w:lang w:val="en-US"/>
    </w:rPr>
  </w:style>
  <w:style w:type="character" w:customStyle="1" w:styleId="normaltextrun">
    <w:name w:val="normaltextrun"/>
    <w:basedOn w:val="DefaultParagraphFont"/>
    <w:rsid w:val="00FA419C"/>
  </w:style>
  <w:style w:type="character" w:customStyle="1" w:styleId="eop">
    <w:name w:val="eop"/>
    <w:basedOn w:val="DefaultParagraphFont"/>
    <w:rsid w:val="00FA419C"/>
  </w:style>
  <w:style w:type="paragraph" w:styleId="BodyText3">
    <w:name w:val="Body Text 3"/>
    <w:basedOn w:val="Normal"/>
    <w:link w:val="BodyText3Char"/>
    <w:uiPriority w:val="99"/>
    <w:unhideWhenUsed/>
    <w:rsid w:val="00253DF1"/>
    <w:pPr>
      <w:spacing w:after="120"/>
    </w:pPr>
    <w:rPr>
      <w:sz w:val="16"/>
      <w:szCs w:val="16"/>
      <w:lang w:eastAsia="sw-KE"/>
    </w:rPr>
  </w:style>
  <w:style w:type="character" w:customStyle="1" w:styleId="BodyText3Char">
    <w:name w:val="Body Text 3 Char"/>
    <w:basedOn w:val="DefaultParagraphFont"/>
    <w:link w:val="BodyText3"/>
    <w:uiPriority w:val="99"/>
    <w:rsid w:val="00253DF1"/>
    <w:rPr>
      <w:sz w:val="16"/>
      <w:szCs w:val="16"/>
      <w:lang w:val="en-GB" w:eastAsia="sw-KE"/>
    </w:rPr>
  </w:style>
  <w:style w:type="paragraph" w:styleId="NormalWeb">
    <w:name w:val="Normal (Web)"/>
    <w:basedOn w:val="Normal"/>
    <w:uiPriority w:val="99"/>
    <w:unhideWhenUsed/>
    <w:rsid w:val="00153587"/>
    <w:pPr>
      <w:spacing w:before="100" w:beforeAutospacing="1" w:after="100" w:afterAutospacing="1"/>
    </w:pPr>
    <w:rPr>
      <w:szCs w:val="24"/>
      <w:lang w:val="en-US"/>
    </w:rPr>
  </w:style>
  <w:style w:type="character" w:styleId="Hyperlink">
    <w:name w:val="Hyperlink"/>
    <w:basedOn w:val="DefaultParagraphFont"/>
    <w:rsid w:val="000F4200"/>
    <w:rPr>
      <w:color w:val="0563C1" w:themeColor="hyperlink"/>
      <w:u w:val="single"/>
    </w:rPr>
  </w:style>
  <w:style w:type="character" w:customStyle="1" w:styleId="UnresolvedMention1">
    <w:name w:val="Unresolved Mention1"/>
    <w:basedOn w:val="DefaultParagraphFont"/>
    <w:uiPriority w:val="99"/>
    <w:semiHidden/>
    <w:unhideWhenUsed/>
    <w:rsid w:val="000F4200"/>
    <w:rPr>
      <w:color w:val="605E5C"/>
      <w:shd w:val="clear" w:color="auto" w:fill="E1DFDD"/>
    </w:rPr>
  </w:style>
  <w:style w:type="paragraph" w:customStyle="1" w:styleId="JDText">
    <w:name w:val="JD Text"/>
    <w:basedOn w:val="BodyText2"/>
    <w:link w:val="JDTextChar"/>
    <w:rsid w:val="005D7057"/>
    <w:pPr>
      <w:tabs>
        <w:tab w:val="clear" w:pos="0"/>
        <w:tab w:val="clear" w:pos="9072"/>
      </w:tabs>
      <w:spacing w:after="120"/>
      <w:jc w:val="left"/>
    </w:pPr>
    <w:rPr>
      <w:rFonts w:ascii="Arial" w:hAnsi="Arial"/>
      <w:sz w:val="22"/>
      <w:szCs w:val="24"/>
    </w:rPr>
  </w:style>
  <w:style w:type="character" w:customStyle="1" w:styleId="JDTextChar">
    <w:name w:val="JD Text Char"/>
    <w:link w:val="JDText"/>
    <w:rsid w:val="005D7057"/>
    <w:rPr>
      <w:rFonts w:ascii="Arial" w:hAnsi="Arial"/>
      <w:sz w:val="22"/>
      <w:szCs w:val="24"/>
      <w:lang w:val="en-GB"/>
    </w:rPr>
  </w:style>
  <w:style w:type="character" w:customStyle="1" w:styleId="HeaderChar">
    <w:name w:val="Header Char"/>
    <w:basedOn w:val="DefaultParagraphFont"/>
    <w:link w:val="Header"/>
    <w:uiPriority w:val="99"/>
    <w:rsid w:val="001669B7"/>
    <w:rPr>
      <w:sz w:val="24"/>
      <w:lang w:val="en-GB"/>
    </w:rPr>
  </w:style>
  <w:style w:type="character" w:customStyle="1" w:styleId="CommentTextChar">
    <w:name w:val="Comment Text Char"/>
    <w:link w:val="CommentText"/>
    <w:uiPriority w:val="99"/>
    <w:rsid w:val="007E5D69"/>
    <w:rPr>
      <w:lang w:val="en-GB"/>
    </w:rPr>
  </w:style>
  <w:style w:type="character" w:styleId="Emphasis">
    <w:name w:val="Emphasis"/>
    <w:basedOn w:val="DefaultParagraphFont"/>
    <w:uiPriority w:val="20"/>
    <w:qFormat/>
    <w:rsid w:val="0097191A"/>
    <w:rPr>
      <w:i/>
      <w:iCs/>
    </w:rPr>
  </w:style>
  <w:style w:type="paragraph" w:customStyle="1" w:styleId="Bullets">
    <w:name w:val="Bullets"/>
    <w:basedOn w:val="Normal"/>
    <w:rsid w:val="00FE646F"/>
    <w:pPr>
      <w:numPr>
        <w:numId w:val="17"/>
      </w:numPr>
    </w:pPr>
    <w:rPr>
      <w:rFonts w:cs="Times"/>
      <w:sz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81575">
      <w:bodyDiv w:val="1"/>
      <w:marLeft w:val="0"/>
      <w:marRight w:val="0"/>
      <w:marTop w:val="0"/>
      <w:marBottom w:val="0"/>
      <w:divBdr>
        <w:top w:val="none" w:sz="0" w:space="0" w:color="auto"/>
        <w:left w:val="none" w:sz="0" w:space="0" w:color="auto"/>
        <w:bottom w:val="none" w:sz="0" w:space="0" w:color="auto"/>
        <w:right w:val="none" w:sz="0" w:space="0" w:color="auto"/>
      </w:divBdr>
    </w:div>
    <w:div w:id="302202463">
      <w:bodyDiv w:val="1"/>
      <w:marLeft w:val="0"/>
      <w:marRight w:val="0"/>
      <w:marTop w:val="0"/>
      <w:marBottom w:val="0"/>
      <w:divBdr>
        <w:top w:val="none" w:sz="0" w:space="0" w:color="auto"/>
        <w:left w:val="none" w:sz="0" w:space="0" w:color="auto"/>
        <w:bottom w:val="none" w:sz="0" w:space="0" w:color="auto"/>
        <w:right w:val="none" w:sz="0" w:space="0" w:color="auto"/>
      </w:divBdr>
    </w:div>
    <w:div w:id="943029715">
      <w:bodyDiv w:val="1"/>
      <w:marLeft w:val="0"/>
      <w:marRight w:val="0"/>
      <w:marTop w:val="0"/>
      <w:marBottom w:val="0"/>
      <w:divBdr>
        <w:top w:val="none" w:sz="0" w:space="0" w:color="auto"/>
        <w:left w:val="none" w:sz="0" w:space="0" w:color="auto"/>
        <w:bottom w:val="none" w:sz="0" w:space="0" w:color="auto"/>
        <w:right w:val="none" w:sz="0" w:space="0" w:color="auto"/>
      </w:divBdr>
    </w:div>
    <w:div w:id="1073044671">
      <w:bodyDiv w:val="1"/>
      <w:marLeft w:val="0"/>
      <w:marRight w:val="0"/>
      <w:marTop w:val="0"/>
      <w:marBottom w:val="0"/>
      <w:divBdr>
        <w:top w:val="none" w:sz="0" w:space="0" w:color="auto"/>
        <w:left w:val="none" w:sz="0" w:space="0" w:color="auto"/>
        <w:bottom w:val="none" w:sz="0" w:space="0" w:color="auto"/>
        <w:right w:val="none" w:sz="0" w:space="0" w:color="auto"/>
      </w:divBdr>
    </w:div>
    <w:div w:id="1080981576">
      <w:bodyDiv w:val="1"/>
      <w:marLeft w:val="0"/>
      <w:marRight w:val="0"/>
      <w:marTop w:val="0"/>
      <w:marBottom w:val="0"/>
      <w:divBdr>
        <w:top w:val="none" w:sz="0" w:space="0" w:color="auto"/>
        <w:left w:val="none" w:sz="0" w:space="0" w:color="auto"/>
        <w:bottom w:val="none" w:sz="0" w:space="0" w:color="auto"/>
        <w:right w:val="none" w:sz="0" w:space="0" w:color="auto"/>
      </w:divBdr>
    </w:div>
    <w:div w:id="1198616656">
      <w:bodyDiv w:val="1"/>
      <w:marLeft w:val="0"/>
      <w:marRight w:val="0"/>
      <w:marTop w:val="0"/>
      <w:marBottom w:val="0"/>
      <w:divBdr>
        <w:top w:val="none" w:sz="0" w:space="0" w:color="auto"/>
        <w:left w:val="none" w:sz="0" w:space="0" w:color="auto"/>
        <w:bottom w:val="none" w:sz="0" w:space="0" w:color="auto"/>
        <w:right w:val="none" w:sz="0" w:space="0" w:color="auto"/>
      </w:divBdr>
    </w:div>
    <w:div w:id="1215040837">
      <w:bodyDiv w:val="1"/>
      <w:marLeft w:val="0"/>
      <w:marRight w:val="0"/>
      <w:marTop w:val="0"/>
      <w:marBottom w:val="0"/>
      <w:divBdr>
        <w:top w:val="none" w:sz="0" w:space="0" w:color="auto"/>
        <w:left w:val="none" w:sz="0" w:space="0" w:color="auto"/>
        <w:bottom w:val="none" w:sz="0" w:space="0" w:color="auto"/>
        <w:right w:val="none" w:sz="0" w:space="0" w:color="auto"/>
      </w:divBdr>
      <w:divsChild>
        <w:div w:id="102262718">
          <w:marLeft w:val="0"/>
          <w:marRight w:val="0"/>
          <w:marTop w:val="0"/>
          <w:marBottom w:val="0"/>
          <w:divBdr>
            <w:top w:val="none" w:sz="0" w:space="0" w:color="auto"/>
            <w:left w:val="none" w:sz="0" w:space="0" w:color="auto"/>
            <w:bottom w:val="none" w:sz="0" w:space="0" w:color="auto"/>
            <w:right w:val="none" w:sz="0" w:space="0" w:color="auto"/>
          </w:divBdr>
        </w:div>
        <w:div w:id="179854749">
          <w:marLeft w:val="0"/>
          <w:marRight w:val="0"/>
          <w:marTop w:val="0"/>
          <w:marBottom w:val="0"/>
          <w:divBdr>
            <w:top w:val="none" w:sz="0" w:space="0" w:color="auto"/>
            <w:left w:val="none" w:sz="0" w:space="0" w:color="auto"/>
            <w:bottom w:val="none" w:sz="0" w:space="0" w:color="auto"/>
            <w:right w:val="none" w:sz="0" w:space="0" w:color="auto"/>
          </w:divBdr>
        </w:div>
        <w:div w:id="180776593">
          <w:marLeft w:val="0"/>
          <w:marRight w:val="0"/>
          <w:marTop w:val="0"/>
          <w:marBottom w:val="0"/>
          <w:divBdr>
            <w:top w:val="none" w:sz="0" w:space="0" w:color="auto"/>
            <w:left w:val="none" w:sz="0" w:space="0" w:color="auto"/>
            <w:bottom w:val="none" w:sz="0" w:space="0" w:color="auto"/>
            <w:right w:val="none" w:sz="0" w:space="0" w:color="auto"/>
          </w:divBdr>
        </w:div>
        <w:div w:id="631522243">
          <w:marLeft w:val="0"/>
          <w:marRight w:val="0"/>
          <w:marTop w:val="0"/>
          <w:marBottom w:val="0"/>
          <w:divBdr>
            <w:top w:val="none" w:sz="0" w:space="0" w:color="auto"/>
            <w:left w:val="none" w:sz="0" w:space="0" w:color="auto"/>
            <w:bottom w:val="none" w:sz="0" w:space="0" w:color="auto"/>
            <w:right w:val="none" w:sz="0" w:space="0" w:color="auto"/>
          </w:divBdr>
        </w:div>
        <w:div w:id="739181985">
          <w:marLeft w:val="0"/>
          <w:marRight w:val="0"/>
          <w:marTop w:val="0"/>
          <w:marBottom w:val="0"/>
          <w:divBdr>
            <w:top w:val="none" w:sz="0" w:space="0" w:color="auto"/>
            <w:left w:val="none" w:sz="0" w:space="0" w:color="auto"/>
            <w:bottom w:val="none" w:sz="0" w:space="0" w:color="auto"/>
            <w:right w:val="none" w:sz="0" w:space="0" w:color="auto"/>
          </w:divBdr>
        </w:div>
        <w:div w:id="1260678649">
          <w:marLeft w:val="0"/>
          <w:marRight w:val="0"/>
          <w:marTop w:val="0"/>
          <w:marBottom w:val="0"/>
          <w:divBdr>
            <w:top w:val="none" w:sz="0" w:space="0" w:color="auto"/>
            <w:left w:val="none" w:sz="0" w:space="0" w:color="auto"/>
            <w:bottom w:val="none" w:sz="0" w:space="0" w:color="auto"/>
            <w:right w:val="none" w:sz="0" w:space="0" w:color="auto"/>
          </w:divBdr>
        </w:div>
        <w:div w:id="1399480948">
          <w:marLeft w:val="0"/>
          <w:marRight w:val="0"/>
          <w:marTop w:val="0"/>
          <w:marBottom w:val="0"/>
          <w:divBdr>
            <w:top w:val="none" w:sz="0" w:space="0" w:color="auto"/>
            <w:left w:val="none" w:sz="0" w:space="0" w:color="auto"/>
            <w:bottom w:val="none" w:sz="0" w:space="0" w:color="auto"/>
            <w:right w:val="none" w:sz="0" w:space="0" w:color="auto"/>
          </w:divBdr>
        </w:div>
        <w:div w:id="1499728115">
          <w:marLeft w:val="0"/>
          <w:marRight w:val="0"/>
          <w:marTop w:val="0"/>
          <w:marBottom w:val="0"/>
          <w:divBdr>
            <w:top w:val="none" w:sz="0" w:space="0" w:color="auto"/>
            <w:left w:val="none" w:sz="0" w:space="0" w:color="auto"/>
            <w:bottom w:val="none" w:sz="0" w:space="0" w:color="auto"/>
            <w:right w:val="none" w:sz="0" w:space="0" w:color="auto"/>
          </w:divBdr>
        </w:div>
        <w:div w:id="1654990173">
          <w:marLeft w:val="0"/>
          <w:marRight w:val="0"/>
          <w:marTop w:val="0"/>
          <w:marBottom w:val="0"/>
          <w:divBdr>
            <w:top w:val="none" w:sz="0" w:space="0" w:color="auto"/>
            <w:left w:val="none" w:sz="0" w:space="0" w:color="auto"/>
            <w:bottom w:val="none" w:sz="0" w:space="0" w:color="auto"/>
            <w:right w:val="none" w:sz="0" w:space="0" w:color="auto"/>
          </w:divBdr>
        </w:div>
        <w:div w:id="1992098086">
          <w:marLeft w:val="0"/>
          <w:marRight w:val="0"/>
          <w:marTop w:val="0"/>
          <w:marBottom w:val="0"/>
          <w:divBdr>
            <w:top w:val="none" w:sz="0" w:space="0" w:color="auto"/>
            <w:left w:val="none" w:sz="0" w:space="0" w:color="auto"/>
            <w:bottom w:val="none" w:sz="0" w:space="0" w:color="auto"/>
            <w:right w:val="none" w:sz="0" w:space="0" w:color="auto"/>
          </w:divBdr>
        </w:div>
        <w:div w:id="2016222582">
          <w:marLeft w:val="0"/>
          <w:marRight w:val="0"/>
          <w:marTop w:val="0"/>
          <w:marBottom w:val="0"/>
          <w:divBdr>
            <w:top w:val="none" w:sz="0" w:space="0" w:color="auto"/>
            <w:left w:val="none" w:sz="0" w:space="0" w:color="auto"/>
            <w:bottom w:val="none" w:sz="0" w:space="0" w:color="auto"/>
            <w:right w:val="none" w:sz="0" w:space="0" w:color="auto"/>
          </w:divBdr>
        </w:div>
        <w:div w:id="2109420850">
          <w:marLeft w:val="0"/>
          <w:marRight w:val="0"/>
          <w:marTop w:val="0"/>
          <w:marBottom w:val="0"/>
          <w:divBdr>
            <w:top w:val="none" w:sz="0" w:space="0" w:color="auto"/>
            <w:left w:val="none" w:sz="0" w:space="0" w:color="auto"/>
            <w:bottom w:val="none" w:sz="0" w:space="0" w:color="auto"/>
            <w:right w:val="none" w:sz="0" w:space="0" w:color="auto"/>
          </w:divBdr>
        </w:div>
        <w:div w:id="2117366277">
          <w:marLeft w:val="0"/>
          <w:marRight w:val="0"/>
          <w:marTop w:val="0"/>
          <w:marBottom w:val="0"/>
          <w:divBdr>
            <w:top w:val="none" w:sz="0" w:space="0" w:color="auto"/>
            <w:left w:val="none" w:sz="0" w:space="0" w:color="auto"/>
            <w:bottom w:val="none" w:sz="0" w:space="0" w:color="auto"/>
            <w:right w:val="none" w:sz="0" w:space="0" w:color="auto"/>
          </w:divBdr>
        </w:div>
        <w:div w:id="2145350367">
          <w:marLeft w:val="0"/>
          <w:marRight w:val="0"/>
          <w:marTop w:val="0"/>
          <w:marBottom w:val="0"/>
          <w:divBdr>
            <w:top w:val="none" w:sz="0" w:space="0" w:color="auto"/>
            <w:left w:val="none" w:sz="0" w:space="0" w:color="auto"/>
            <w:bottom w:val="none" w:sz="0" w:space="0" w:color="auto"/>
            <w:right w:val="none" w:sz="0" w:space="0" w:color="auto"/>
          </w:divBdr>
        </w:div>
      </w:divsChild>
    </w:div>
    <w:div w:id="1418474541">
      <w:bodyDiv w:val="1"/>
      <w:marLeft w:val="0"/>
      <w:marRight w:val="0"/>
      <w:marTop w:val="0"/>
      <w:marBottom w:val="0"/>
      <w:divBdr>
        <w:top w:val="none" w:sz="0" w:space="0" w:color="auto"/>
        <w:left w:val="none" w:sz="0" w:space="0" w:color="auto"/>
        <w:bottom w:val="none" w:sz="0" w:space="0" w:color="auto"/>
        <w:right w:val="none" w:sz="0" w:space="0" w:color="auto"/>
      </w:divBdr>
    </w:div>
    <w:div w:id="1531408476">
      <w:bodyDiv w:val="1"/>
      <w:marLeft w:val="0"/>
      <w:marRight w:val="0"/>
      <w:marTop w:val="0"/>
      <w:marBottom w:val="0"/>
      <w:divBdr>
        <w:top w:val="none" w:sz="0" w:space="0" w:color="auto"/>
        <w:left w:val="none" w:sz="0" w:space="0" w:color="auto"/>
        <w:bottom w:val="none" w:sz="0" w:space="0" w:color="auto"/>
        <w:right w:val="none" w:sz="0" w:space="0" w:color="auto"/>
      </w:divBdr>
    </w:div>
    <w:div w:id="1591160141">
      <w:bodyDiv w:val="1"/>
      <w:marLeft w:val="0"/>
      <w:marRight w:val="0"/>
      <w:marTop w:val="0"/>
      <w:marBottom w:val="0"/>
      <w:divBdr>
        <w:top w:val="none" w:sz="0" w:space="0" w:color="auto"/>
        <w:left w:val="none" w:sz="0" w:space="0" w:color="auto"/>
        <w:bottom w:val="none" w:sz="0" w:space="0" w:color="auto"/>
        <w:right w:val="none" w:sz="0" w:space="0" w:color="auto"/>
      </w:divBdr>
    </w:div>
    <w:div w:id="1658917318">
      <w:bodyDiv w:val="1"/>
      <w:marLeft w:val="0"/>
      <w:marRight w:val="0"/>
      <w:marTop w:val="0"/>
      <w:marBottom w:val="0"/>
      <w:divBdr>
        <w:top w:val="none" w:sz="0" w:space="0" w:color="auto"/>
        <w:left w:val="none" w:sz="0" w:space="0" w:color="auto"/>
        <w:bottom w:val="none" w:sz="0" w:space="0" w:color="auto"/>
        <w:right w:val="none" w:sz="0" w:space="0" w:color="auto"/>
      </w:divBdr>
    </w:div>
    <w:div w:id="1818954023">
      <w:bodyDiv w:val="1"/>
      <w:marLeft w:val="0"/>
      <w:marRight w:val="0"/>
      <w:marTop w:val="0"/>
      <w:marBottom w:val="0"/>
      <w:divBdr>
        <w:top w:val="none" w:sz="0" w:space="0" w:color="auto"/>
        <w:left w:val="none" w:sz="0" w:space="0" w:color="auto"/>
        <w:bottom w:val="none" w:sz="0" w:space="0" w:color="auto"/>
        <w:right w:val="none" w:sz="0" w:space="0" w:color="auto"/>
      </w:divBdr>
    </w:div>
    <w:div w:id="2053454970">
      <w:bodyDiv w:val="1"/>
      <w:marLeft w:val="0"/>
      <w:marRight w:val="0"/>
      <w:marTop w:val="0"/>
      <w:marBottom w:val="0"/>
      <w:divBdr>
        <w:top w:val="none" w:sz="0" w:space="0" w:color="auto"/>
        <w:left w:val="none" w:sz="0" w:space="0" w:color="auto"/>
        <w:bottom w:val="none" w:sz="0" w:space="0" w:color="auto"/>
        <w:right w:val="none" w:sz="0" w:space="0" w:color="auto"/>
      </w:divBdr>
      <w:divsChild>
        <w:div w:id="108211060">
          <w:marLeft w:val="0"/>
          <w:marRight w:val="0"/>
          <w:marTop w:val="0"/>
          <w:marBottom w:val="0"/>
          <w:divBdr>
            <w:top w:val="none" w:sz="0" w:space="0" w:color="auto"/>
            <w:left w:val="none" w:sz="0" w:space="0" w:color="auto"/>
            <w:bottom w:val="none" w:sz="0" w:space="0" w:color="auto"/>
            <w:right w:val="none" w:sz="0" w:space="0" w:color="auto"/>
          </w:divBdr>
        </w:div>
        <w:div w:id="136729322">
          <w:marLeft w:val="0"/>
          <w:marRight w:val="0"/>
          <w:marTop w:val="0"/>
          <w:marBottom w:val="0"/>
          <w:divBdr>
            <w:top w:val="none" w:sz="0" w:space="0" w:color="auto"/>
            <w:left w:val="none" w:sz="0" w:space="0" w:color="auto"/>
            <w:bottom w:val="none" w:sz="0" w:space="0" w:color="auto"/>
            <w:right w:val="none" w:sz="0" w:space="0" w:color="auto"/>
          </w:divBdr>
        </w:div>
        <w:div w:id="190800181">
          <w:marLeft w:val="0"/>
          <w:marRight w:val="0"/>
          <w:marTop w:val="0"/>
          <w:marBottom w:val="0"/>
          <w:divBdr>
            <w:top w:val="none" w:sz="0" w:space="0" w:color="auto"/>
            <w:left w:val="none" w:sz="0" w:space="0" w:color="auto"/>
            <w:bottom w:val="none" w:sz="0" w:space="0" w:color="auto"/>
            <w:right w:val="none" w:sz="0" w:space="0" w:color="auto"/>
          </w:divBdr>
        </w:div>
        <w:div w:id="497573661">
          <w:marLeft w:val="0"/>
          <w:marRight w:val="0"/>
          <w:marTop w:val="0"/>
          <w:marBottom w:val="0"/>
          <w:divBdr>
            <w:top w:val="none" w:sz="0" w:space="0" w:color="auto"/>
            <w:left w:val="none" w:sz="0" w:space="0" w:color="auto"/>
            <w:bottom w:val="none" w:sz="0" w:space="0" w:color="auto"/>
            <w:right w:val="none" w:sz="0" w:space="0" w:color="auto"/>
          </w:divBdr>
        </w:div>
        <w:div w:id="678192954">
          <w:marLeft w:val="0"/>
          <w:marRight w:val="0"/>
          <w:marTop w:val="0"/>
          <w:marBottom w:val="0"/>
          <w:divBdr>
            <w:top w:val="none" w:sz="0" w:space="0" w:color="auto"/>
            <w:left w:val="none" w:sz="0" w:space="0" w:color="auto"/>
            <w:bottom w:val="none" w:sz="0" w:space="0" w:color="auto"/>
            <w:right w:val="none" w:sz="0" w:space="0" w:color="auto"/>
          </w:divBdr>
        </w:div>
        <w:div w:id="806505704">
          <w:marLeft w:val="0"/>
          <w:marRight w:val="0"/>
          <w:marTop w:val="0"/>
          <w:marBottom w:val="0"/>
          <w:divBdr>
            <w:top w:val="none" w:sz="0" w:space="0" w:color="auto"/>
            <w:left w:val="none" w:sz="0" w:space="0" w:color="auto"/>
            <w:bottom w:val="none" w:sz="0" w:space="0" w:color="auto"/>
            <w:right w:val="none" w:sz="0" w:space="0" w:color="auto"/>
          </w:divBdr>
        </w:div>
        <w:div w:id="813374892">
          <w:marLeft w:val="0"/>
          <w:marRight w:val="0"/>
          <w:marTop w:val="0"/>
          <w:marBottom w:val="0"/>
          <w:divBdr>
            <w:top w:val="none" w:sz="0" w:space="0" w:color="auto"/>
            <w:left w:val="none" w:sz="0" w:space="0" w:color="auto"/>
            <w:bottom w:val="none" w:sz="0" w:space="0" w:color="auto"/>
            <w:right w:val="none" w:sz="0" w:space="0" w:color="auto"/>
          </w:divBdr>
        </w:div>
        <w:div w:id="814951969">
          <w:marLeft w:val="0"/>
          <w:marRight w:val="0"/>
          <w:marTop w:val="0"/>
          <w:marBottom w:val="0"/>
          <w:divBdr>
            <w:top w:val="none" w:sz="0" w:space="0" w:color="auto"/>
            <w:left w:val="none" w:sz="0" w:space="0" w:color="auto"/>
            <w:bottom w:val="none" w:sz="0" w:space="0" w:color="auto"/>
            <w:right w:val="none" w:sz="0" w:space="0" w:color="auto"/>
          </w:divBdr>
        </w:div>
        <w:div w:id="960302582">
          <w:marLeft w:val="0"/>
          <w:marRight w:val="0"/>
          <w:marTop w:val="0"/>
          <w:marBottom w:val="0"/>
          <w:divBdr>
            <w:top w:val="none" w:sz="0" w:space="0" w:color="auto"/>
            <w:left w:val="none" w:sz="0" w:space="0" w:color="auto"/>
            <w:bottom w:val="none" w:sz="0" w:space="0" w:color="auto"/>
            <w:right w:val="none" w:sz="0" w:space="0" w:color="auto"/>
          </w:divBdr>
        </w:div>
        <w:div w:id="1212114644">
          <w:marLeft w:val="0"/>
          <w:marRight w:val="0"/>
          <w:marTop w:val="0"/>
          <w:marBottom w:val="0"/>
          <w:divBdr>
            <w:top w:val="none" w:sz="0" w:space="0" w:color="auto"/>
            <w:left w:val="none" w:sz="0" w:space="0" w:color="auto"/>
            <w:bottom w:val="none" w:sz="0" w:space="0" w:color="auto"/>
            <w:right w:val="none" w:sz="0" w:space="0" w:color="auto"/>
          </w:divBdr>
        </w:div>
        <w:div w:id="1399480598">
          <w:marLeft w:val="0"/>
          <w:marRight w:val="0"/>
          <w:marTop w:val="0"/>
          <w:marBottom w:val="0"/>
          <w:divBdr>
            <w:top w:val="none" w:sz="0" w:space="0" w:color="auto"/>
            <w:left w:val="none" w:sz="0" w:space="0" w:color="auto"/>
            <w:bottom w:val="none" w:sz="0" w:space="0" w:color="auto"/>
            <w:right w:val="none" w:sz="0" w:space="0" w:color="auto"/>
          </w:divBdr>
        </w:div>
        <w:div w:id="1602377157">
          <w:marLeft w:val="0"/>
          <w:marRight w:val="0"/>
          <w:marTop w:val="0"/>
          <w:marBottom w:val="0"/>
          <w:divBdr>
            <w:top w:val="none" w:sz="0" w:space="0" w:color="auto"/>
            <w:left w:val="none" w:sz="0" w:space="0" w:color="auto"/>
            <w:bottom w:val="none" w:sz="0" w:space="0" w:color="auto"/>
            <w:right w:val="none" w:sz="0" w:space="0" w:color="auto"/>
          </w:divBdr>
        </w:div>
        <w:div w:id="1624191941">
          <w:marLeft w:val="0"/>
          <w:marRight w:val="0"/>
          <w:marTop w:val="0"/>
          <w:marBottom w:val="0"/>
          <w:divBdr>
            <w:top w:val="none" w:sz="0" w:space="0" w:color="auto"/>
            <w:left w:val="none" w:sz="0" w:space="0" w:color="auto"/>
            <w:bottom w:val="none" w:sz="0" w:space="0" w:color="auto"/>
            <w:right w:val="none" w:sz="0" w:space="0" w:color="auto"/>
          </w:divBdr>
        </w:div>
        <w:div w:id="1832526475">
          <w:marLeft w:val="0"/>
          <w:marRight w:val="0"/>
          <w:marTop w:val="0"/>
          <w:marBottom w:val="0"/>
          <w:divBdr>
            <w:top w:val="none" w:sz="0" w:space="0" w:color="auto"/>
            <w:left w:val="none" w:sz="0" w:space="0" w:color="auto"/>
            <w:bottom w:val="none" w:sz="0" w:space="0" w:color="auto"/>
            <w:right w:val="none" w:sz="0" w:space="0" w:color="auto"/>
          </w:divBdr>
        </w:div>
      </w:divsChild>
    </w:div>
    <w:div w:id="2090806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ugarecruitment@care.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F3E75540618C42BBFF9B0E89ACF1DA" ma:contentTypeVersion="12" ma:contentTypeDescription="Create a new document." ma:contentTypeScope="" ma:versionID="45fd7d1bcf5be24516f8cb6a57a4326d">
  <xsd:schema xmlns:xsd="http://www.w3.org/2001/XMLSchema" xmlns:xs="http://www.w3.org/2001/XMLSchema" xmlns:p="http://schemas.microsoft.com/office/2006/metadata/properties" xmlns:ns3="5f2f3ed3-ddbb-44bf-8a71-4d1b422c8bcd" xmlns:ns4="48ac45ae-283d-40b8-b69f-337a5e16f02c" targetNamespace="http://schemas.microsoft.com/office/2006/metadata/properties" ma:root="true" ma:fieldsID="92b2057fe542dfaf32c11559073a5f94" ns3:_="" ns4:_="">
    <xsd:import namespace="5f2f3ed3-ddbb-44bf-8a71-4d1b422c8bcd"/>
    <xsd:import namespace="48ac45ae-283d-40b8-b69f-337a5e16f02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2f3ed3-ddbb-44bf-8a71-4d1b422c8b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ac45ae-283d-40b8-b69f-337a5e16f02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140838-6D8E-4432-9A3B-29999CF003E7}">
  <ds:schemaRefs>
    <ds:schemaRef ds:uri="http://schemas.microsoft.com/sharepoint/v3/contenttype/forms"/>
  </ds:schemaRefs>
</ds:datastoreItem>
</file>

<file path=customXml/itemProps2.xml><?xml version="1.0" encoding="utf-8"?>
<ds:datastoreItem xmlns:ds="http://schemas.openxmlformats.org/officeDocument/2006/customXml" ds:itemID="{BADF4172-EC79-4182-B42F-7B4153A3BE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2f3ed3-ddbb-44bf-8a71-4d1b422c8bcd"/>
    <ds:schemaRef ds:uri="48ac45ae-283d-40b8-b69f-337a5e16f0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3FD6D5-13A2-40E9-AE59-E60BF89E009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718AC6A-639F-418F-9DD1-BB5367CD8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2252</Words>
  <Characters>13855</Characters>
  <Application>Microsoft Office Word</Application>
  <DocSecurity>4</DocSecurity>
  <Lines>115</Lines>
  <Paragraphs>32</Paragraphs>
  <ScaleCrop>false</ScaleCrop>
  <HeadingPairs>
    <vt:vector size="2" baseType="variant">
      <vt:variant>
        <vt:lpstr>Title</vt:lpstr>
      </vt:variant>
      <vt:variant>
        <vt:i4>1</vt:i4>
      </vt:variant>
    </vt:vector>
  </HeadingPairs>
  <TitlesOfParts>
    <vt:vector size="1" baseType="lpstr">
      <vt:lpstr>Name:</vt:lpstr>
    </vt:vector>
  </TitlesOfParts>
  <Company>Ernst &amp; Young</Company>
  <LinksUpToDate>false</LinksUpToDate>
  <CharactersWithSpaces>16075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subject/>
  <dc:creator>MT</dc:creator>
  <cp:keywords/>
  <cp:lastModifiedBy>Esther Nampijja</cp:lastModifiedBy>
  <cp:revision>2</cp:revision>
  <cp:lastPrinted>2021-10-14T13:18:00Z</cp:lastPrinted>
  <dcterms:created xsi:type="dcterms:W3CDTF">2021-10-29T14:39:00Z</dcterms:created>
  <dcterms:modified xsi:type="dcterms:W3CDTF">2021-10-29T14:39:00Z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0x01010016F3E75540618C42BBFF9B0E89ACF1DA</vt:lpwstr>
  </property>
</Properties>
</file>